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121" w:rsidRPr="00043121" w:rsidRDefault="00043121" w:rsidP="00043121">
      <w:pPr>
        <w:pStyle w:val="a5"/>
        <w:spacing w:line="0" w:lineRule="atLeast"/>
        <w:ind w:left="5812"/>
        <w:jc w:val="center"/>
        <w:rPr>
          <w:sz w:val="22"/>
          <w:szCs w:val="22"/>
        </w:rPr>
      </w:pPr>
      <w:bookmarkStart w:id="0" w:name="_Hlk194684166"/>
      <w:bookmarkStart w:id="1" w:name="_GoBack"/>
      <w:bookmarkEnd w:id="1"/>
      <w:r w:rsidRPr="00043121">
        <w:rPr>
          <w:sz w:val="22"/>
          <w:szCs w:val="22"/>
        </w:rPr>
        <w:t>УТВЕРЖДЕН</w:t>
      </w:r>
      <w:r>
        <w:rPr>
          <w:sz w:val="22"/>
          <w:szCs w:val="22"/>
        </w:rPr>
        <w:br/>
      </w:r>
      <w:r w:rsidRPr="00043121">
        <w:rPr>
          <w:sz w:val="22"/>
          <w:szCs w:val="22"/>
        </w:rPr>
        <w:t>Общим собранием Дагестанского</w:t>
      </w:r>
      <w:r>
        <w:rPr>
          <w:sz w:val="22"/>
          <w:szCs w:val="22"/>
        </w:rPr>
        <w:br/>
      </w:r>
      <w:r w:rsidRPr="00043121">
        <w:rPr>
          <w:sz w:val="22"/>
          <w:szCs w:val="22"/>
        </w:rPr>
        <w:t>регионального социального</w:t>
      </w:r>
      <w:r>
        <w:rPr>
          <w:sz w:val="22"/>
          <w:szCs w:val="22"/>
        </w:rPr>
        <w:br/>
      </w:r>
      <w:r w:rsidRPr="00043121">
        <w:rPr>
          <w:sz w:val="22"/>
          <w:szCs w:val="22"/>
        </w:rPr>
        <w:t>фонда «Все вместе»</w:t>
      </w:r>
      <w:r>
        <w:rPr>
          <w:sz w:val="22"/>
          <w:szCs w:val="22"/>
        </w:rPr>
        <w:br/>
      </w:r>
      <w:r w:rsidRPr="00043121">
        <w:rPr>
          <w:sz w:val="22"/>
          <w:szCs w:val="22"/>
        </w:rPr>
        <w:t>(протокол № 24 от 28 июля 2026 г.)</w:t>
      </w:r>
    </w:p>
    <w:p w:rsidR="00043121" w:rsidRPr="00175783" w:rsidRDefault="00043121" w:rsidP="00043121">
      <w:pPr>
        <w:spacing w:line="0" w:lineRule="atLeast"/>
        <w:ind w:left="5812"/>
        <w:jc w:val="center"/>
      </w:pPr>
    </w:p>
    <w:p w:rsidR="00551A4A" w:rsidRDefault="00551A4A" w:rsidP="00551A4A">
      <w:pPr>
        <w:ind w:firstLine="567"/>
        <w:jc w:val="center"/>
        <w:rPr>
          <w:b/>
          <w:bCs/>
          <w:szCs w:val="28"/>
        </w:rPr>
      </w:pPr>
    </w:p>
    <w:bookmarkEnd w:id="0"/>
    <w:p w:rsidR="00551A4A" w:rsidRPr="00795BA0" w:rsidRDefault="00551A4A" w:rsidP="00551A4A">
      <w:pPr>
        <w:ind w:firstLine="709"/>
        <w:jc w:val="center"/>
        <w:rPr>
          <w:rFonts w:eastAsia="Aptos"/>
          <w:b/>
          <w:bCs/>
          <w:kern w:val="2"/>
          <w:sz w:val="32"/>
          <w:szCs w:val="24"/>
          <w:lang w:eastAsia="en-US"/>
        </w:rPr>
      </w:pPr>
      <w:r w:rsidRPr="00795BA0">
        <w:rPr>
          <w:rFonts w:eastAsia="Aptos"/>
          <w:b/>
          <w:bCs/>
          <w:kern w:val="2"/>
          <w:sz w:val="32"/>
          <w:szCs w:val="24"/>
          <w:lang w:eastAsia="en-US"/>
        </w:rPr>
        <w:t>ПОРЯДОК</w:t>
      </w:r>
      <w:r w:rsidR="003F447A">
        <w:rPr>
          <w:rFonts w:eastAsia="Aptos"/>
          <w:b/>
          <w:bCs/>
          <w:kern w:val="2"/>
          <w:sz w:val="32"/>
          <w:szCs w:val="24"/>
          <w:lang w:eastAsia="en-US"/>
        </w:rPr>
        <w:br/>
      </w:r>
      <w:r w:rsidRPr="00795BA0">
        <w:rPr>
          <w:rFonts w:eastAsia="Aptos"/>
          <w:b/>
          <w:bCs/>
          <w:kern w:val="2"/>
          <w:sz w:val="32"/>
          <w:szCs w:val="24"/>
          <w:lang w:eastAsia="en-US"/>
        </w:rPr>
        <w:t>предоставления Дагестанским региональным</w:t>
      </w:r>
      <w:r w:rsidR="003F447A">
        <w:rPr>
          <w:rFonts w:eastAsia="Aptos"/>
          <w:b/>
          <w:bCs/>
          <w:kern w:val="2"/>
          <w:sz w:val="32"/>
          <w:szCs w:val="24"/>
          <w:lang w:eastAsia="en-US"/>
        </w:rPr>
        <w:br/>
      </w:r>
      <w:r w:rsidRPr="00795BA0">
        <w:rPr>
          <w:rFonts w:eastAsia="Aptos"/>
          <w:b/>
          <w:bCs/>
          <w:kern w:val="2"/>
          <w:sz w:val="32"/>
          <w:szCs w:val="24"/>
          <w:lang w:eastAsia="en-US"/>
        </w:rPr>
        <w:t>социальным фондом «Все вместе» единовременной денежной выплаты членам семей погибших</w:t>
      </w:r>
      <w:r w:rsidR="003F447A">
        <w:rPr>
          <w:rFonts w:eastAsia="Aptos"/>
          <w:b/>
          <w:bCs/>
          <w:kern w:val="2"/>
          <w:sz w:val="32"/>
          <w:szCs w:val="24"/>
          <w:lang w:eastAsia="en-US"/>
        </w:rPr>
        <w:br/>
      </w:r>
      <w:r w:rsidRPr="00795BA0">
        <w:rPr>
          <w:rFonts w:eastAsia="Aptos"/>
          <w:b/>
          <w:bCs/>
          <w:kern w:val="2"/>
          <w:sz w:val="32"/>
          <w:szCs w:val="24"/>
          <w:lang w:eastAsia="en-US"/>
        </w:rPr>
        <w:t>(умерших вследствие увечья (ранения, травмы, контузии) или заболевания, полученных при исполнении обязанностей</w:t>
      </w:r>
      <w:r w:rsidR="003F447A">
        <w:rPr>
          <w:rFonts w:eastAsia="Aptos"/>
          <w:b/>
          <w:bCs/>
          <w:kern w:val="2"/>
          <w:sz w:val="32"/>
          <w:szCs w:val="24"/>
          <w:lang w:eastAsia="en-US"/>
        </w:rPr>
        <w:br/>
      </w:r>
      <w:r w:rsidRPr="00795BA0">
        <w:rPr>
          <w:rFonts w:eastAsia="Aptos"/>
          <w:b/>
          <w:bCs/>
          <w:kern w:val="2"/>
          <w:sz w:val="32"/>
          <w:szCs w:val="24"/>
          <w:lang w:eastAsia="en-US"/>
        </w:rPr>
        <w:t>военной службы (службы) участников</w:t>
      </w:r>
      <w:r w:rsidR="003F447A">
        <w:rPr>
          <w:rFonts w:eastAsia="Aptos"/>
          <w:b/>
          <w:bCs/>
          <w:kern w:val="2"/>
          <w:sz w:val="32"/>
          <w:szCs w:val="24"/>
          <w:lang w:eastAsia="en-US"/>
        </w:rPr>
        <w:br/>
      </w:r>
      <w:r w:rsidRPr="00795BA0">
        <w:rPr>
          <w:rFonts w:eastAsia="Aptos"/>
          <w:b/>
          <w:bCs/>
          <w:kern w:val="2"/>
          <w:sz w:val="32"/>
          <w:szCs w:val="24"/>
          <w:lang w:eastAsia="en-US"/>
        </w:rPr>
        <w:t>специальной военной операции</w:t>
      </w:r>
    </w:p>
    <w:p w:rsidR="00551A4A" w:rsidRPr="00795BA0" w:rsidRDefault="00551A4A" w:rsidP="00551A4A">
      <w:pPr>
        <w:ind w:firstLine="709"/>
        <w:jc w:val="center"/>
        <w:rPr>
          <w:rFonts w:eastAsia="Aptos"/>
          <w:b/>
          <w:bCs/>
          <w:kern w:val="2"/>
          <w:sz w:val="32"/>
          <w:szCs w:val="24"/>
          <w:lang w:eastAsia="en-US"/>
        </w:rPr>
      </w:pP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1. Настоящий Порядок устанавливает условия и механизм предоставления Дагестанским региональным социальным фондом «Все вместе» единовременной денежной выплаты членам семей погибших (умерших вследствие увечья (ранения, травмы, контузии) или заболевания, полученных при исполнении обязанностей военной службы (службы)) участников специальной военной операции (далее соответственно - Фонд, единовременная выплата).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2. Для целей настоящего Порядка к участникам специальной военной операции относятся следующие категории граждан Российской Федерации, заключившие на территории Республики Дагестан  контракт о прохождении военной службы (о добровольном содействии выполнении задач, возло</w:t>
      </w:r>
      <w:r w:rsidRPr="00F71EE1">
        <w:rPr>
          <w:rFonts w:eastAsia="Aptos"/>
          <w:kern w:val="2"/>
          <w:szCs w:val="28"/>
          <w:lang w:eastAsia="en-US"/>
        </w:rPr>
        <w:t>женных на Вооруженные Силы Российской Федерации), в том числе лица, призванные на военную службу по мобилизации, и принимавшие участие в специальной военной</w:t>
      </w:r>
      <w:r w:rsidRPr="00795BA0">
        <w:rPr>
          <w:rFonts w:eastAsia="Aptos"/>
          <w:kern w:val="2"/>
          <w:szCs w:val="28"/>
          <w:lang w:eastAsia="en-US"/>
        </w:rPr>
        <w:t xml:space="preserve"> операции на территориях Донецкой Народной Республики, Луганской Народной Республики, Запорожской области, Херсонской области и Украины и (или) участие в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(далее - участники СВО):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а) лица, призванные на военную службу по мобилизации в соответствии с Указом Президента Российской Федерации от 21 сентября 2022 г. № 647 «Об объявлении частичной мобилизации в Российской Федерации»;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б) лица, заключившие с Министерством обороны Российской Федерации контракт о прохождении военной службы;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в) лица, проходившие военную службу в войсках национальной гвардии Российской Федерации;</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г) лица, заключившие контракт с Министерством обороны Российской Федерации о добровольном содействии в выполнении задач, возложенных на Вооруженные Силы Российской Федерации.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3. Право на получение единовременной выплаты имеют следующие члены </w:t>
      </w:r>
      <w:r w:rsidRPr="00795BA0">
        <w:rPr>
          <w:rFonts w:eastAsia="Aptos"/>
          <w:kern w:val="2"/>
          <w:szCs w:val="28"/>
          <w:lang w:eastAsia="en-US"/>
        </w:rPr>
        <w:lastRenderedPageBreak/>
        <w:t xml:space="preserve">семьи погибшего (умершего) участника СВО (далее – также граждане):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а) супруга (супруг), состоящая (состоящий) на день гибели (смерти), участника СВО в зарегистрированном браке с ним;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б) родители погибшего (умершего) участника СВО (за исключением родителей, которые в отношении погибшего (умершего) участника СВО были лишены родительских прав) либо лица, являвшиеся попечителями погибшего (умершего) участника СВО на день, непосредственно предшествующий дню достижения погибшим (умершим) участником СВО дееспособности в полном объеме не менее пяти лет.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в) дети, не достигшие на день гибели (смерти) участника специальной военной операции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ими возраста 23 лет.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При отсутствии вышеуказанных членов семьи участника СВО единовременная выплата осуществляется в равных долях совершеннолетним детям погибшего (умершего) участника СВО.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При отсутствии также и последних единовременная выплата осуществляется в равных долях полнородным и </w:t>
      </w:r>
      <w:proofErr w:type="spellStart"/>
      <w:r w:rsidRPr="00795BA0">
        <w:rPr>
          <w:rFonts w:eastAsia="Aptos"/>
          <w:kern w:val="2"/>
          <w:szCs w:val="28"/>
          <w:lang w:eastAsia="en-US"/>
        </w:rPr>
        <w:t>неполнородным</w:t>
      </w:r>
      <w:proofErr w:type="spellEnd"/>
      <w:r w:rsidRPr="00795BA0">
        <w:rPr>
          <w:rFonts w:eastAsia="Aptos"/>
          <w:kern w:val="2"/>
          <w:szCs w:val="28"/>
          <w:lang w:eastAsia="en-US"/>
        </w:rPr>
        <w:t xml:space="preserve"> братьям и сестрам погибшего (умершего) участника СВО.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4. Единовременная выплата не осуществляется в случае получения аналогичной единовременной денежной выплаты в полном объеме одним или несколькими членами семьи погибшего (умершего) участника СВО в другом субъекте Российской Федерации.</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Единовременная денежная выплата может быть осуществлена отдельным членам семьи погибшего (умершего) участника СВО в долях, причитающихся им, только в случае наличия у них письменного отказа в предоставлении им (ими) аналогичной единовременной денежной выплаты в ином субъекте (иных субъектах) Российской Федерации и при условии получения единовременной денежной выплаты одним или несколькими членами семьи в ином субъекте (иных субъектах) Российской Федерации в частичном объеме без учета доли заявителя.</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5. Общий размер единовременной выплаты членам семьи погибшего (умершего) участника СВО составляет </w:t>
      </w:r>
      <w:r w:rsidRPr="00795BA0">
        <w:rPr>
          <w:rFonts w:eastAsia="Aptos"/>
          <w:b/>
          <w:bCs/>
          <w:kern w:val="2"/>
          <w:szCs w:val="28"/>
          <w:lang w:eastAsia="en-US"/>
        </w:rPr>
        <w:t xml:space="preserve">1 250 000 (один миллион двести пятьдесят тысяч) </w:t>
      </w:r>
      <w:r w:rsidRPr="00795BA0">
        <w:rPr>
          <w:rFonts w:eastAsia="Aptos"/>
          <w:kern w:val="2"/>
          <w:szCs w:val="28"/>
          <w:lang w:eastAsia="en-US"/>
        </w:rPr>
        <w:t xml:space="preserve">рублей и осуществляется однократно.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Единовременная выплата предоставляется членам семьи погибшего (умершего) участника СВО в равных долях.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Член семьи погибшего (умершего) участника СВО, имеющий право на получение доли единовременной выплаты, может отказаться от ее получения в пользу другого члена семьи погибшего (умершего) участника СВО из числа лиц, имеющих право на получение единовременной выплаты, путем подачи в Фонд заявления об отказе от единовременной денежной выплаты в пользу другого члена семьи погибшего (умершего) участника СВО, имеющего право на получение единовременной выплаты.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6. Для получения единовременной выплаты граждане подают в Фонд через государственное автономное учреждение Республики Дагестан «Многофункциональный центр предоставления государственных и муниципальных услуг в Республике Дагестан» (далее – ГАУ РД «МФЦ в РД») заявление по форме согласно приложению № 1 к настоящему Порядку с приложением документов, предусмотренных пунктом 7 настоящего Порядка. Порядок взаимодействия ГАУ РД «МФЦ в РД» и Фонда определяется соглашением о взаимодействии, заключенным между ГАУ РД «МФЦ в РД» и Фондом.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Заявление и документы членами семьи погибшего (умершего) участника СВО могут быть поданы не позднее 1 года со дня официального признания факта гибели (смерти) участника СВО.</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От имени несовершеннолетних заявителей за назначением единовременной выплаты обращаются их родители (законные представители).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При заполнении заявления граждане указывают всех известных им членов семьи погибшего (умершего) участника СВО, указанных в пункте 3 настоящего Порядка.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В случае невозможности определения места нахождения одного или нескольких членов семьи погибшего (умершего) участника СВО единовременная выплата может быть произведена остальным членам семьи погибшего (умершего) участника СВО при представлении документа, выданного органом Министерства внутренних дел Республики Дагестан, об отсутствии регистрации вышеназванных лиц на территории Российской Федерации.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Гражданин несет ответственность за достоверность сведений, указанных в заявлении, и сведений, содержащихся в представленных документах.</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7. К заявлению граждане прилагают следующие документы:</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а) копия документа, удостоверяющего личность заявителя;</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б) копия документа, подтверждающего прохождение погибшим (умершим) участником СВО военной службы или пребывание в добровольческом формировании в соответствии с контрактом, заключенным им с Министерством обороны Российской Федерации, или контрактом о прохождении военной службы в войсках национальной гвардии Российской Федерации (копии контракта о прохождении военной службы (о добровольном содействии) и приказа об исключении участника СВО из списка войсковой части с указанием выплат, предусмотренных для осуществления членам семьи данного лица);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в) копии документов, подтверждающих факт гибели (смерти) участника СВО (свидетельство о смерти и справка о смерти, выданные органом записи актов гражданского состояния (ЗАГС) соответствующего муниципального образования);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г) копия документа, подтверждающего факт гибели участника СВО во время нахождения в командировке вне зоны специальной военной операции или причинно-следственную связь смерти участника СВО с увечьем (ранение, травма, контузия) или заболеванием, полученным в результате участия в специальной военной операции в случае гибели (смерти) участника СВО вне зоны специальной военной операции (копия соответствующего приказа командования войсковой части, содержащим в том числе заключение о том, что смерть участника СВО связана с выполнением воинского долга в ходе проведения специальной военной операции) - для лиц, указанных в подпунктах «а» и «б» пункта 2 настоящего Порядка;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д) копия заключения военно-врачебной комиссии, созданной в Вооруженных силах Российской Федерации в соответствии с Положением о военно-врачебной экспертизе, утвержденным постановлением Правительства Российской Федерации от 4 июля 2013 года № 565, — в случаях смерти гражданина, уволенного с военной службы, наступившей вследствие увечья (ранения, травмы, контузии) или заболевания, полученных при исполнении обязанностей военной службы в период его участия в специальной военной операции, до истечения одного года со дня увольнения с военной службы, либо смерти гражданина, пребывавшего в добровольческом формировании и не находившегося при исполнении обязанностей по контракту о пребывании в добровольческом формировании, либо смерти гражданина, пребывавшего в добровольческом формировании, наступившей вследствие увечья (ранения, травмы, контузии) или заболевания, полученных при исполнении обязанностей по контракту о пребывании в добровольческом формировании в период его участия в специальной военной операции, до истечения одного года со дня прекращения контракта о пребывании в добровольческом формировании - для лиц, указанных в подпункте в) пункта 4 настоящего Порядка;</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е) копии документов, подтверждающих родственную связь гражданина, обратившегося за предоставлением единовременной выплаты, с погибшим (умершим) участником СВО: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свидетельства о наличии брака с погибшим (умершим) участником СВО на момент его гибели;</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свидетельства о рождении погибшего (умершего) участника СВО; свидетельств о рождении детей погибшего (умершего) участника СВО; документов, подтверждающих осуществление лицом в отношении погибшего (умершего) участника СВО обязанностей опекуна (попечителя) до достижения им совершеннолетия на протяжении не менее пяти лет (для лиц, осуществлявших в отношении погибшего (умершего) участника СВО обязанности опекуна (попечителя);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свидетельства о государственной регистрации актов гражданского состояния, выданные компетентными органами иностранного государственного органа, и их нотариально удостоверенный перевод на русский язык, подтверждающие родственные отношения заявителя с погибшим (умершим) участником СВО (в случае регистрации актов гражданского состояния на территории иностранного государства);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ж) копии документов, удостоверяющих полномочия законного представителя и его личность, когда от имени членов семьи (несовершеннолетних детей, граждан, ограниченных в дееспособности</w:t>
      </w:r>
      <w:r>
        <w:rPr>
          <w:rFonts w:eastAsia="Aptos"/>
          <w:b/>
          <w:bCs/>
          <w:kern w:val="2"/>
          <w:szCs w:val="28"/>
          <w:lang w:eastAsia="en-US"/>
        </w:rPr>
        <w:t>,</w:t>
      </w:r>
      <w:r w:rsidRPr="00795BA0">
        <w:rPr>
          <w:rFonts w:eastAsia="Aptos"/>
          <w:b/>
          <w:bCs/>
          <w:kern w:val="2"/>
          <w:szCs w:val="28"/>
          <w:lang w:eastAsia="en-US"/>
        </w:rPr>
        <w:t xml:space="preserve"> и граждан, признанных недееспособными) выступают родители, усыновители, опекуны, попечители и органы опеки и попечительства</w:t>
      </w:r>
      <w:r>
        <w:rPr>
          <w:rFonts w:eastAsia="Aptos"/>
          <w:b/>
          <w:bCs/>
          <w:kern w:val="2"/>
          <w:szCs w:val="28"/>
          <w:lang w:eastAsia="en-US"/>
        </w:rPr>
        <w:t>;</w:t>
      </w:r>
      <w:r w:rsidRPr="00795BA0">
        <w:rPr>
          <w:rFonts w:eastAsia="Aptos"/>
          <w:b/>
          <w:bCs/>
          <w:kern w:val="2"/>
          <w:szCs w:val="28"/>
          <w:lang w:eastAsia="en-US"/>
        </w:rPr>
        <w:t xml:space="preserve">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з) в случае смерти родителя (родителей) погибшего (умершего) участника СВО - копия свидетельства о его (их) смерти;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и) реквизиты счета получателя единовременной выплаты, открытого в кредитной организации Российской Федерации;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к) копии справки федерального учреждения медико-социальной экспертизы об установлении инвалидности детям погибшего (умершего) участника СВО до достижения ими возраста 18 лет - для детей, не достигших возраста 18 лет, или старше этого возраста, если они стали инвалидами до достижения ими возраста 18 лет;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л) копии справки образовательной организации об обучении (по очной форме) ребенка в возрасте от 18 до 23 лет на день гибели (смерти) участника СВО с указанием даты зачисления на обучение - для детей, обучающихся в образовательных организациях по очной форме обучения (до окончания обучения, но не более чем до достижения ими возраста 23 лет);</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м) документы, подтверждающие отказ в предоставлении соответствующей единовременной выплаты или факт получения аналогичной выплаты в ином регионе (иных регионах) Российской Федерации, в том числе иным членом (иными членами) семьи с указанием размера выплаты - в случае регистрации отдельных членов семьи в других регионах Российской Федерации;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н) письменное согласие заявителя на обработку Фондом представленных им персональных данных по форме согласно приложению № 2 к настоящему Порядку;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 xml:space="preserve">о) сведения из органов записи актов гражданского состояния соответствующих муниципальных образований по установленной форме на погибшего (умершего) участника СВО с указанием всех членов его семьи на момент гибели (смерти) участника СВО; </w:t>
      </w:r>
    </w:p>
    <w:p w:rsidR="00551A4A" w:rsidRPr="00795BA0" w:rsidRDefault="00551A4A" w:rsidP="00043121">
      <w:pPr>
        <w:widowControl w:val="0"/>
        <w:spacing w:after="120"/>
        <w:ind w:firstLine="567"/>
        <w:jc w:val="both"/>
        <w:rPr>
          <w:rFonts w:eastAsia="Aptos"/>
          <w:b/>
          <w:bCs/>
          <w:kern w:val="2"/>
          <w:szCs w:val="28"/>
          <w:lang w:eastAsia="en-US"/>
        </w:rPr>
      </w:pPr>
      <w:r w:rsidRPr="00795BA0">
        <w:rPr>
          <w:rFonts w:eastAsia="Aptos"/>
          <w:b/>
          <w:bCs/>
          <w:kern w:val="2"/>
          <w:szCs w:val="28"/>
          <w:lang w:eastAsia="en-US"/>
        </w:rPr>
        <w:t>п) копия справки, выданной соответствующим органом внутренних дел, об отсутствии регистрации одного или нескольких членов семьи погибшего (умершего) участника СВО на территории Российской Федерации – в случае невозможности определения места нахождения указанных лиц.</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В случае если с заявлением обращается представитель гражданина, к заявлению прилагаются документы, подтверждающие полномочия представителя.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Разночтение и несовпадение сведений, указанных в вышеуказанных документах, должны быть своевременно устранены заявителями до представления документов в ГАУ РД «МФЦ в РД».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В случае если документы, предусмотренные настоящим пунктом, были представлены при обращении за назначением единовременной выплаты одним из членов семьи погибшего (умершего) участника СВО, то при обращении за назначением единовременной выплаты другими членами семьи погибшего (умершего) участника СВО предоставление данных документов не требуется.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8. В случаях, когда между членами семьи погибшего (умершего) участника СВО имеются разногласия по вопросам, связанным с наличием (отсутствием) права на получение единовременной выплаты у отдельных членов семьи погибшего (умершего) участника СВО, член (члены) семьи погибшего (умершего) письменно уведомляет (уведомляют) Фонд о наличии таких разногласий с приложением документа, подтверждающего наличие (отсутствие) права на получение единовременной выплаты у отдельных членов семьи погибшего (умершего) участника СВО, либо копии обращения в судебные органы об оспаривании наличия (отсутствия) права на получение единовременной денежной выплаты у отдельных членов семьи погибшего (умершего).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Фонд при поступлении уведомления, указанного в части первой настоящего пункта, не позднее дня, следующего за днем поступления такого уведомления, приостанавливает принятие решения о назначении единовременной выплаты.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9. Основаниями для принятия решения об отказе в предоставлении заявителю единовременной выплаты являются: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а) лицо, принимавшее участие в СВО, не относится к категориям, указанным в пункте 2 настоящего Порядка;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б) заявитель не относится к категориям, указанным в пункте 3 настоящего Порядка;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в) получение аналогичной единовременной выплаты в полном объеме одним или несколькими членами семьи погибшего (умершего) участника СВО в другом субъекте Российской Федерации;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г) гибель (смерть) участника СВО произошла не по причине увечья (ранения, травмы, контузии) или заболевания, полученных при исполнении обязанностей военной службы (службы);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д) непредставление (неполное предоставление) документов, указанных в пункте 7 настоящего Порядка;</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е) недостоверность представленных сведений; </w:t>
      </w:r>
    </w:p>
    <w:p w:rsidR="00551A4A" w:rsidRPr="00795BA0" w:rsidRDefault="00551A4A" w:rsidP="00043121">
      <w:pPr>
        <w:widowControl w:val="0"/>
        <w:ind w:firstLine="567"/>
        <w:jc w:val="both"/>
        <w:rPr>
          <w:rFonts w:eastAsia="Aptos"/>
          <w:b/>
          <w:bCs/>
          <w:kern w:val="2"/>
          <w:szCs w:val="28"/>
          <w:lang w:eastAsia="en-US"/>
        </w:rPr>
      </w:pPr>
      <w:r w:rsidRPr="00795BA0">
        <w:rPr>
          <w:rFonts w:eastAsia="Aptos"/>
          <w:b/>
          <w:bCs/>
          <w:kern w:val="2"/>
          <w:szCs w:val="28"/>
          <w:lang w:eastAsia="en-US"/>
        </w:rPr>
        <w:t xml:space="preserve">ж) одному или нескольким членам семьи, указанным в пункте 3 настоящего Порядка, Фондом ранее предоставлялась единовременная выплата, предусмотренная настоящим Порядком.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В случае отказа заявителю в предоставлении единовременной денежной выплаты в письменном виде разъясняются причины отказа. </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10. Решение о назначении единовременной денежной выплаты принимается Общим собранием Фонда. </w:t>
      </w:r>
    </w:p>
    <w:p w:rsidR="00551A4A" w:rsidRPr="00795BA0" w:rsidRDefault="00551A4A" w:rsidP="00043121">
      <w:pPr>
        <w:widowControl w:val="0"/>
        <w:ind w:firstLine="567"/>
        <w:jc w:val="both"/>
        <w:rPr>
          <w:rFonts w:eastAsia="Aptos"/>
          <w:kern w:val="2"/>
          <w:sz w:val="32"/>
          <w:szCs w:val="32"/>
          <w:lang w:eastAsia="en-US"/>
        </w:rPr>
      </w:pPr>
      <w:r w:rsidRPr="00795BA0">
        <w:rPr>
          <w:rFonts w:eastAsia="Aptos"/>
          <w:kern w:val="2"/>
          <w:szCs w:val="28"/>
          <w:lang w:eastAsia="en-US"/>
        </w:rPr>
        <w:t>11. Единовременная денежная выплата перечисляется Фондом на указанный заявителем лицевой счет в банке при наличии соответствующих средств на счете Ф</w:t>
      </w:r>
      <w:r w:rsidRPr="00795BA0">
        <w:rPr>
          <w:rFonts w:eastAsia="Aptos"/>
          <w:kern w:val="2"/>
          <w:sz w:val="32"/>
          <w:szCs w:val="32"/>
          <w:lang w:eastAsia="en-US"/>
        </w:rPr>
        <w:t>онда.</w:t>
      </w:r>
    </w:p>
    <w:p w:rsidR="00551A4A" w:rsidRPr="00795BA0"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12. Единовременная денежная выплата членам семьи погибшего (умершего) участника СВО, не имеющим гражданства Российской Федерации, осуществляется на расчетные счета, открытые ими в российских кредитных организациях. </w:t>
      </w:r>
    </w:p>
    <w:p w:rsidR="00551A4A" w:rsidRDefault="00551A4A" w:rsidP="00043121">
      <w:pPr>
        <w:widowControl w:val="0"/>
        <w:ind w:firstLine="567"/>
        <w:jc w:val="both"/>
        <w:rPr>
          <w:rFonts w:eastAsia="Aptos"/>
          <w:kern w:val="2"/>
          <w:szCs w:val="28"/>
          <w:lang w:eastAsia="en-US"/>
        </w:rPr>
      </w:pPr>
      <w:r w:rsidRPr="00795BA0">
        <w:rPr>
          <w:rFonts w:eastAsia="Aptos"/>
          <w:kern w:val="2"/>
          <w:szCs w:val="28"/>
          <w:lang w:eastAsia="en-US"/>
        </w:rPr>
        <w:t xml:space="preserve">13. При отсутствии у членов семьи погибшего (умершего) участника СВО, не имеющих гражданства Российской Федерации, счетов в российских кредитных организациях, выплата осуществляется иному родственнику погибшего (умершего), в пользу которого оформлена нотариально заверенная доверенность, при наличии у последнего расчетного счета, открытого им в российских кредитных организациях. </w:t>
      </w:r>
    </w:p>
    <w:p w:rsidR="003F447A" w:rsidRPr="002C3438" w:rsidRDefault="00551A4A" w:rsidP="003F447A">
      <w:pPr>
        <w:ind w:left="3969"/>
        <w:jc w:val="right"/>
        <w:rPr>
          <w:sz w:val="18"/>
          <w:szCs w:val="18"/>
        </w:rPr>
      </w:pPr>
      <w:r>
        <w:rPr>
          <w:rFonts w:eastAsia="Aptos"/>
          <w:kern w:val="2"/>
          <w:szCs w:val="28"/>
          <w:lang w:eastAsia="en-US"/>
        </w:rPr>
        <w:br w:type="page"/>
      </w:r>
      <w:r w:rsidR="003F447A" w:rsidRPr="002C3438">
        <w:rPr>
          <w:sz w:val="18"/>
          <w:szCs w:val="18"/>
        </w:rPr>
        <w:t>Приложение № 1</w:t>
      </w:r>
    </w:p>
    <w:p w:rsidR="003F447A" w:rsidRPr="002C3438" w:rsidRDefault="003F447A" w:rsidP="003F447A">
      <w:pPr>
        <w:tabs>
          <w:tab w:val="left" w:pos="5706"/>
        </w:tabs>
        <w:ind w:left="3969" w:right="29"/>
        <w:jc w:val="both"/>
        <w:rPr>
          <w:sz w:val="18"/>
          <w:szCs w:val="18"/>
        </w:rPr>
      </w:pPr>
      <w:r w:rsidRPr="002C3438">
        <w:rPr>
          <w:sz w:val="18"/>
          <w:szCs w:val="18"/>
        </w:rPr>
        <w:t>к Порядку предоставления Дагестанск</w:t>
      </w:r>
      <w:r>
        <w:rPr>
          <w:sz w:val="18"/>
          <w:szCs w:val="18"/>
        </w:rPr>
        <w:t>им</w:t>
      </w:r>
      <w:r w:rsidRPr="002C3438">
        <w:rPr>
          <w:sz w:val="18"/>
          <w:szCs w:val="18"/>
        </w:rPr>
        <w:t xml:space="preserve"> региональн</w:t>
      </w:r>
      <w:r>
        <w:rPr>
          <w:sz w:val="18"/>
          <w:szCs w:val="18"/>
        </w:rPr>
        <w:t>ым</w:t>
      </w:r>
      <w:r w:rsidRPr="002C3438">
        <w:rPr>
          <w:sz w:val="18"/>
          <w:szCs w:val="18"/>
        </w:rPr>
        <w:t xml:space="preserve"> социальн</w:t>
      </w:r>
      <w:r>
        <w:rPr>
          <w:sz w:val="18"/>
          <w:szCs w:val="18"/>
        </w:rPr>
        <w:t>ым</w:t>
      </w:r>
      <w:r w:rsidRPr="002C3438">
        <w:rPr>
          <w:sz w:val="18"/>
          <w:szCs w:val="18"/>
        </w:rPr>
        <w:t xml:space="preserve"> фонд</w:t>
      </w:r>
      <w:r>
        <w:rPr>
          <w:sz w:val="18"/>
          <w:szCs w:val="18"/>
        </w:rPr>
        <w:t>ом</w:t>
      </w:r>
      <w:r w:rsidRPr="002C3438">
        <w:rPr>
          <w:sz w:val="18"/>
          <w:szCs w:val="18"/>
        </w:rPr>
        <w:t xml:space="preserve"> «Все вместе»</w:t>
      </w:r>
      <w:r>
        <w:rPr>
          <w:sz w:val="18"/>
          <w:szCs w:val="18"/>
        </w:rPr>
        <w:t xml:space="preserve"> </w:t>
      </w:r>
      <w:r w:rsidRPr="002C3438">
        <w:rPr>
          <w:sz w:val="18"/>
          <w:szCs w:val="18"/>
        </w:rPr>
        <w:t xml:space="preserve">материальной помощи в виде единовременной денежной выплаты членам семьи военнослужащих 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начатой 24 февраля 2022 года, либо погибших (умерших) при выполнении боевых задач (специальных задач, боевого задания) на территориях Белгородской, Курской и Брянской областей с </w:t>
      </w:r>
      <w:r>
        <w:rPr>
          <w:sz w:val="18"/>
          <w:szCs w:val="18"/>
        </w:rPr>
        <w:t>9</w:t>
      </w:r>
      <w:r w:rsidRPr="002C3438">
        <w:rPr>
          <w:sz w:val="18"/>
          <w:szCs w:val="18"/>
        </w:rPr>
        <w:t xml:space="preserve"> августа 2024 года до отмены правового режима контртеррористической операции на данных территориях </w:t>
      </w:r>
    </w:p>
    <w:p w:rsidR="008E3BD8" w:rsidRDefault="008E3BD8" w:rsidP="008E3BD8"/>
    <w:tbl>
      <w:tblPr>
        <w:tblW w:w="0" w:type="auto"/>
        <w:jc w:val="right"/>
        <w:tblLayout w:type="fixed"/>
        <w:tblLook w:val="0000" w:firstRow="0" w:lastRow="0" w:firstColumn="0" w:lastColumn="0" w:noHBand="0" w:noVBand="0"/>
      </w:tblPr>
      <w:tblGrid>
        <w:gridCol w:w="5683"/>
      </w:tblGrid>
      <w:tr w:rsidR="008E3BD8" w:rsidRPr="005C4DCF" w:rsidTr="003F447A">
        <w:tblPrEx>
          <w:tblCellMar>
            <w:top w:w="0" w:type="dxa"/>
            <w:bottom w:w="0" w:type="dxa"/>
          </w:tblCellMar>
        </w:tblPrEx>
        <w:trPr>
          <w:trHeight w:val="1548"/>
          <w:jc w:val="right"/>
        </w:trPr>
        <w:tc>
          <w:tcPr>
            <w:tcW w:w="5683" w:type="dxa"/>
          </w:tcPr>
          <w:p w:rsidR="008E3BD8" w:rsidRPr="00D47CD3" w:rsidRDefault="008E3BD8" w:rsidP="008E3BD8">
            <w:pPr>
              <w:jc w:val="center"/>
              <w:rPr>
                <w:b/>
                <w:sz w:val="24"/>
                <w:szCs w:val="24"/>
              </w:rPr>
            </w:pPr>
            <w:r w:rsidRPr="00D47CD3">
              <w:rPr>
                <w:b/>
                <w:sz w:val="24"/>
                <w:szCs w:val="24"/>
              </w:rPr>
              <w:t xml:space="preserve">Директору </w:t>
            </w:r>
          </w:p>
          <w:p w:rsidR="008E3BD8" w:rsidRPr="00D47CD3" w:rsidRDefault="008E3BD8" w:rsidP="008E3BD8">
            <w:pPr>
              <w:jc w:val="center"/>
              <w:rPr>
                <w:b/>
                <w:sz w:val="24"/>
                <w:szCs w:val="24"/>
              </w:rPr>
            </w:pPr>
            <w:r w:rsidRPr="00D47CD3">
              <w:rPr>
                <w:b/>
                <w:sz w:val="24"/>
                <w:szCs w:val="24"/>
              </w:rPr>
              <w:t xml:space="preserve">Дагестанского регионального </w:t>
            </w:r>
          </w:p>
          <w:p w:rsidR="008E3BD8" w:rsidRPr="00D47CD3" w:rsidRDefault="008E3BD8" w:rsidP="008E3BD8">
            <w:pPr>
              <w:jc w:val="center"/>
              <w:rPr>
                <w:b/>
                <w:sz w:val="24"/>
                <w:szCs w:val="24"/>
              </w:rPr>
            </w:pPr>
            <w:r w:rsidRPr="00D47CD3">
              <w:rPr>
                <w:b/>
                <w:sz w:val="24"/>
                <w:szCs w:val="24"/>
              </w:rPr>
              <w:t>социального фонда «Все вместе»</w:t>
            </w:r>
          </w:p>
          <w:p w:rsidR="008E3BD8" w:rsidRPr="005C4DCF" w:rsidRDefault="008E3BD8" w:rsidP="008E3BD8">
            <w:pPr>
              <w:jc w:val="center"/>
              <w:rPr>
                <w:sz w:val="24"/>
                <w:szCs w:val="24"/>
              </w:rPr>
            </w:pPr>
            <w:r w:rsidRPr="00D47CD3">
              <w:rPr>
                <w:b/>
                <w:sz w:val="24"/>
                <w:szCs w:val="24"/>
              </w:rPr>
              <w:t>С.С. Мирзеханову</w:t>
            </w:r>
          </w:p>
        </w:tc>
      </w:tr>
      <w:tr w:rsidR="008E3BD8" w:rsidRPr="005C4DCF" w:rsidTr="003F447A">
        <w:tblPrEx>
          <w:tblCellMar>
            <w:top w:w="0" w:type="dxa"/>
            <w:bottom w:w="0" w:type="dxa"/>
          </w:tblCellMar>
        </w:tblPrEx>
        <w:trPr>
          <w:jc w:val="right"/>
        </w:trPr>
        <w:tc>
          <w:tcPr>
            <w:tcW w:w="5683" w:type="dxa"/>
          </w:tcPr>
          <w:p w:rsidR="008E3BD8" w:rsidRPr="005C4DCF" w:rsidRDefault="008E3BD8" w:rsidP="00D7130F">
            <w:pPr>
              <w:tabs>
                <w:tab w:val="left" w:pos="807"/>
              </w:tabs>
              <w:jc w:val="right"/>
              <w:rPr>
                <w:sz w:val="24"/>
                <w:szCs w:val="24"/>
              </w:rPr>
            </w:pPr>
            <w:r w:rsidRPr="005C4DCF">
              <w:rPr>
                <w:sz w:val="24"/>
                <w:szCs w:val="24"/>
              </w:rPr>
              <w:t>гр.___________________________________</w:t>
            </w:r>
            <w:r w:rsidR="00D7130F">
              <w:rPr>
                <w:sz w:val="24"/>
                <w:szCs w:val="24"/>
              </w:rPr>
              <w:t>___</w:t>
            </w:r>
          </w:p>
          <w:p w:rsidR="008E3BD8" w:rsidRPr="005C4DCF" w:rsidRDefault="008E3BD8" w:rsidP="008E3BD8">
            <w:pPr>
              <w:jc w:val="center"/>
              <w:rPr>
                <w:sz w:val="24"/>
                <w:szCs w:val="24"/>
                <w:vertAlign w:val="superscript"/>
              </w:rPr>
            </w:pPr>
            <w:r w:rsidRPr="005C4DCF">
              <w:rPr>
                <w:sz w:val="24"/>
                <w:szCs w:val="24"/>
                <w:vertAlign w:val="superscript"/>
              </w:rPr>
              <w:t xml:space="preserve"> (фамилия, </w:t>
            </w:r>
          </w:p>
          <w:p w:rsidR="008E3BD8" w:rsidRPr="005C4DCF" w:rsidRDefault="008E3BD8" w:rsidP="008E3BD8">
            <w:pPr>
              <w:jc w:val="right"/>
              <w:rPr>
                <w:sz w:val="24"/>
                <w:szCs w:val="24"/>
                <w:vertAlign w:val="superscript"/>
              </w:rPr>
            </w:pPr>
            <w:r w:rsidRPr="005C4DCF">
              <w:rPr>
                <w:sz w:val="24"/>
                <w:szCs w:val="24"/>
              </w:rPr>
              <w:t>_______________________________________</w:t>
            </w:r>
            <w:r w:rsidR="008042FE">
              <w:rPr>
                <w:sz w:val="24"/>
                <w:szCs w:val="24"/>
              </w:rPr>
              <w:t>,</w:t>
            </w:r>
          </w:p>
          <w:p w:rsidR="008E3BD8" w:rsidRPr="005C4DCF" w:rsidRDefault="008E3BD8" w:rsidP="008E3BD8">
            <w:pPr>
              <w:jc w:val="center"/>
              <w:rPr>
                <w:sz w:val="24"/>
                <w:szCs w:val="24"/>
              </w:rPr>
            </w:pPr>
            <w:r w:rsidRPr="005C4DCF">
              <w:rPr>
                <w:sz w:val="24"/>
                <w:szCs w:val="24"/>
                <w:vertAlign w:val="superscript"/>
              </w:rPr>
              <w:t>имя, отчество)</w:t>
            </w:r>
          </w:p>
        </w:tc>
      </w:tr>
      <w:tr w:rsidR="008E3BD8" w:rsidRPr="005C4DCF" w:rsidTr="003F447A">
        <w:tblPrEx>
          <w:tblCellMar>
            <w:top w:w="0" w:type="dxa"/>
            <w:bottom w:w="0" w:type="dxa"/>
          </w:tblCellMar>
        </w:tblPrEx>
        <w:trPr>
          <w:jc w:val="right"/>
        </w:trPr>
        <w:tc>
          <w:tcPr>
            <w:tcW w:w="5683" w:type="dxa"/>
          </w:tcPr>
          <w:p w:rsidR="008E3BD8" w:rsidRPr="005C4DCF" w:rsidRDefault="008042FE" w:rsidP="008E3BD8">
            <w:pPr>
              <w:jc w:val="right"/>
              <w:rPr>
                <w:sz w:val="24"/>
                <w:szCs w:val="24"/>
                <w:vertAlign w:val="superscript"/>
              </w:rPr>
            </w:pPr>
            <w:r>
              <w:rPr>
                <w:sz w:val="24"/>
                <w:szCs w:val="24"/>
              </w:rPr>
              <w:t>п</w:t>
            </w:r>
            <w:r w:rsidR="008E3BD8" w:rsidRPr="005C4DCF">
              <w:rPr>
                <w:sz w:val="24"/>
                <w:szCs w:val="24"/>
              </w:rPr>
              <w:t>роживающего (ей) по адресу: _____________</w:t>
            </w:r>
          </w:p>
          <w:p w:rsidR="008E3BD8" w:rsidRPr="005C4DCF" w:rsidRDefault="008E3BD8" w:rsidP="008E3BD8">
            <w:pPr>
              <w:jc w:val="right"/>
              <w:rPr>
                <w:sz w:val="24"/>
                <w:szCs w:val="24"/>
              </w:rPr>
            </w:pPr>
            <w:r w:rsidRPr="005C4DCF">
              <w:rPr>
                <w:sz w:val="24"/>
                <w:szCs w:val="24"/>
                <w:vertAlign w:val="superscript"/>
              </w:rPr>
              <w:t xml:space="preserve">             (почтовый индекс, </w:t>
            </w:r>
            <w:r w:rsidRPr="005C4DCF">
              <w:rPr>
                <w:sz w:val="24"/>
                <w:szCs w:val="24"/>
                <w:vertAlign w:val="superscript"/>
              </w:rPr>
              <w:tab/>
            </w:r>
            <w:r w:rsidR="00D7130F">
              <w:rPr>
                <w:sz w:val="24"/>
                <w:szCs w:val="24"/>
                <w:vertAlign w:val="superscript"/>
              </w:rPr>
              <w:t>_</w:t>
            </w:r>
          </w:p>
        </w:tc>
      </w:tr>
      <w:tr w:rsidR="008E3BD8" w:rsidRPr="005C4DCF" w:rsidTr="003F447A">
        <w:tblPrEx>
          <w:tblCellMar>
            <w:top w:w="0" w:type="dxa"/>
            <w:bottom w:w="0" w:type="dxa"/>
          </w:tblCellMar>
        </w:tblPrEx>
        <w:trPr>
          <w:jc w:val="right"/>
        </w:trPr>
        <w:tc>
          <w:tcPr>
            <w:tcW w:w="5683" w:type="dxa"/>
          </w:tcPr>
          <w:p w:rsidR="008E3BD8" w:rsidRPr="005C4DCF" w:rsidRDefault="008E3BD8" w:rsidP="008E3BD8">
            <w:pPr>
              <w:jc w:val="right"/>
              <w:rPr>
                <w:sz w:val="24"/>
                <w:szCs w:val="24"/>
              </w:rPr>
            </w:pPr>
            <w:r w:rsidRPr="005C4DCF">
              <w:rPr>
                <w:sz w:val="24"/>
                <w:szCs w:val="24"/>
              </w:rPr>
              <w:t>_______________________________________</w:t>
            </w:r>
          </w:p>
          <w:p w:rsidR="008E3BD8" w:rsidRPr="005C4DCF" w:rsidRDefault="008E3BD8" w:rsidP="008E3BD8">
            <w:pPr>
              <w:jc w:val="right"/>
              <w:rPr>
                <w:sz w:val="24"/>
                <w:szCs w:val="24"/>
              </w:rPr>
            </w:pPr>
            <w:r w:rsidRPr="005C4DCF">
              <w:rPr>
                <w:sz w:val="24"/>
                <w:szCs w:val="24"/>
                <w:vertAlign w:val="superscript"/>
              </w:rPr>
              <w:t>полный адрес, телефон)</w:t>
            </w:r>
            <w:r w:rsidRPr="005C4DCF">
              <w:rPr>
                <w:sz w:val="24"/>
                <w:szCs w:val="24"/>
                <w:vertAlign w:val="superscript"/>
              </w:rPr>
              <w:tab/>
            </w:r>
            <w:r w:rsidRPr="005C4DCF">
              <w:rPr>
                <w:sz w:val="24"/>
                <w:szCs w:val="24"/>
                <w:vertAlign w:val="superscript"/>
              </w:rPr>
              <w:tab/>
            </w:r>
            <w:r w:rsidRPr="005C4DCF">
              <w:rPr>
                <w:sz w:val="24"/>
                <w:szCs w:val="24"/>
                <w:vertAlign w:val="superscript"/>
              </w:rPr>
              <w:tab/>
            </w:r>
          </w:p>
        </w:tc>
      </w:tr>
      <w:tr w:rsidR="008E3BD8" w:rsidRPr="005C4DCF" w:rsidTr="003F447A">
        <w:tblPrEx>
          <w:tblCellMar>
            <w:top w:w="0" w:type="dxa"/>
            <w:bottom w:w="0" w:type="dxa"/>
          </w:tblCellMar>
        </w:tblPrEx>
        <w:trPr>
          <w:jc w:val="right"/>
        </w:trPr>
        <w:tc>
          <w:tcPr>
            <w:tcW w:w="5683" w:type="dxa"/>
          </w:tcPr>
          <w:p w:rsidR="008E3BD8" w:rsidRPr="005C4DCF" w:rsidRDefault="008E3BD8" w:rsidP="008E3BD8">
            <w:pPr>
              <w:jc w:val="right"/>
              <w:rPr>
                <w:sz w:val="24"/>
                <w:szCs w:val="24"/>
              </w:rPr>
            </w:pPr>
            <w:r w:rsidRPr="005C4DCF">
              <w:rPr>
                <w:sz w:val="24"/>
                <w:szCs w:val="24"/>
              </w:rPr>
              <w:t>_______________________________________</w:t>
            </w:r>
          </w:p>
          <w:p w:rsidR="008E3BD8" w:rsidRPr="005C4DCF" w:rsidRDefault="008E3BD8" w:rsidP="008E3BD8">
            <w:pPr>
              <w:jc w:val="center"/>
              <w:rPr>
                <w:sz w:val="24"/>
                <w:szCs w:val="24"/>
              </w:rPr>
            </w:pPr>
          </w:p>
        </w:tc>
      </w:tr>
    </w:tbl>
    <w:p w:rsidR="008E3BD8" w:rsidRPr="005752BD" w:rsidRDefault="008E3BD8" w:rsidP="008E3BD8">
      <w:pPr>
        <w:jc w:val="right"/>
        <w:rPr>
          <w:b/>
          <w:sz w:val="24"/>
          <w:szCs w:val="24"/>
        </w:rPr>
      </w:pPr>
    </w:p>
    <w:p w:rsidR="00DF4884" w:rsidRDefault="008E3BD8" w:rsidP="00043121">
      <w:pPr>
        <w:jc w:val="center"/>
        <w:rPr>
          <w:b/>
          <w:sz w:val="24"/>
          <w:szCs w:val="24"/>
        </w:rPr>
      </w:pPr>
      <w:r w:rsidRPr="009E49AD">
        <w:rPr>
          <w:b/>
          <w:sz w:val="24"/>
          <w:szCs w:val="24"/>
        </w:rPr>
        <w:t>Заявление</w:t>
      </w:r>
      <w:r w:rsidR="001E6497" w:rsidRPr="009E49AD">
        <w:rPr>
          <w:b/>
          <w:sz w:val="24"/>
          <w:szCs w:val="24"/>
        </w:rPr>
        <w:t xml:space="preserve"> </w:t>
      </w:r>
    </w:p>
    <w:p w:rsidR="009E49AD" w:rsidRPr="009E49AD" w:rsidRDefault="009E49AD" w:rsidP="00043121">
      <w:pPr>
        <w:jc w:val="center"/>
        <w:rPr>
          <w:b/>
          <w:spacing w:val="-6"/>
          <w:sz w:val="24"/>
          <w:szCs w:val="24"/>
        </w:rPr>
      </w:pPr>
      <w:r w:rsidRPr="009E49AD">
        <w:rPr>
          <w:b/>
          <w:spacing w:val="-6"/>
          <w:sz w:val="24"/>
          <w:szCs w:val="24"/>
        </w:rPr>
        <w:t xml:space="preserve">члена семьи погибшего (умершего) военнослужащего </w:t>
      </w:r>
      <w:r w:rsidRPr="009E49AD">
        <w:rPr>
          <w:b/>
          <w:sz w:val="24"/>
          <w:szCs w:val="24"/>
        </w:rPr>
        <w:t>(гражданина, пребывавшего в добровольческом формировании)</w:t>
      </w:r>
    </w:p>
    <w:p w:rsidR="00E625C7" w:rsidRPr="009E49AD" w:rsidRDefault="009E49AD" w:rsidP="00043121">
      <w:pPr>
        <w:jc w:val="center"/>
        <w:rPr>
          <w:b/>
          <w:sz w:val="24"/>
          <w:szCs w:val="24"/>
        </w:rPr>
      </w:pPr>
      <w:r w:rsidRPr="009E49AD">
        <w:rPr>
          <w:b/>
          <w:sz w:val="24"/>
          <w:szCs w:val="24"/>
        </w:rPr>
        <w:t>о предоставлении единовременной материальной помощи</w:t>
      </w:r>
    </w:p>
    <w:p w:rsidR="009E49AD" w:rsidRDefault="009E49AD" w:rsidP="00043121">
      <w:pPr>
        <w:jc w:val="center"/>
        <w:rPr>
          <w:b/>
          <w:sz w:val="24"/>
          <w:szCs w:val="24"/>
        </w:rPr>
      </w:pPr>
    </w:p>
    <w:p w:rsidR="00E625C7" w:rsidRPr="00E625C7" w:rsidRDefault="008E3BD8" w:rsidP="00043121">
      <w:pPr>
        <w:ind w:firstLine="709"/>
        <w:jc w:val="both"/>
        <w:rPr>
          <w:sz w:val="24"/>
          <w:szCs w:val="24"/>
        </w:rPr>
      </w:pPr>
      <w:r w:rsidRPr="00F564FE">
        <w:rPr>
          <w:spacing w:val="-10"/>
          <w:sz w:val="24"/>
          <w:szCs w:val="24"/>
        </w:rPr>
        <w:t>Прошу предоставить единовременную материальную помощь</w:t>
      </w:r>
      <w:r w:rsidR="00E625C7" w:rsidRPr="00F564FE">
        <w:rPr>
          <w:spacing w:val="-10"/>
          <w:sz w:val="24"/>
          <w:szCs w:val="24"/>
        </w:rPr>
        <w:t xml:space="preserve"> </w:t>
      </w:r>
      <w:r w:rsidR="00E625C7" w:rsidRPr="00E625C7">
        <w:rPr>
          <w:sz w:val="24"/>
          <w:szCs w:val="24"/>
        </w:rPr>
        <w:t>____________________________________________________________________________</w:t>
      </w:r>
      <w:r w:rsidR="00F564FE">
        <w:rPr>
          <w:sz w:val="24"/>
          <w:szCs w:val="24"/>
        </w:rPr>
        <w:t>____</w:t>
      </w:r>
    </w:p>
    <w:p w:rsidR="008E3BD8" w:rsidRPr="00E625C7" w:rsidRDefault="008E3BD8" w:rsidP="00043121">
      <w:pPr>
        <w:jc w:val="center"/>
        <w:rPr>
          <w:sz w:val="24"/>
          <w:szCs w:val="24"/>
        </w:rPr>
      </w:pPr>
      <w:r w:rsidRPr="00E625C7">
        <w:rPr>
          <w:sz w:val="24"/>
          <w:szCs w:val="24"/>
          <w:vertAlign w:val="superscript"/>
        </w:rPr>
        <w:t>(указывается родственное отношение к погибшему (умершему)</w:t>
      </w:r>
    </w:p>
    <w:p w:rsidR="008E3BD8" w:rsidRPr="00E625C7" w:rsidRDefault="008F42F5" w:rsidP="00043121">
      <w:pPr>
        <w:jc w:val="both"/>
        <w:rPr>
          <w:sz w:val="24"/>
          <w:szCs w:val="24"/>
        </w:rPr>
      </w:pPr>
      <w:r w:rsidRPr="0083006C">
        <w:rPr>
          <w:sz w:val="20"/>
        </w:rPr>
        <w:t>военнослужащего (гражданина, пребывавшего в добровольческом формировании</w:t>
      </w:r>
      <w:r w:rsidR="005A18A3" w:rsidRPr="0083006C">
        <w:rPr>
          <w:sz w:val="20"/>
        </w:rPr>
        <w:t>)</w:t>
      </w:r>
      <w:r w:rsidRPr="0083006C">
        <w:rPr>
          <w:sz w:val="20"/>
        </w:rPr>
        <w:t xml:space="preserve">,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начатой 24 февраля 2022 года, либо погибших (умерших) при выполнении боевых задач (специальных задач, боевого задания) на территориях Белгородской, Курской и Брянской областей с </w:t>
      </w:r>
      <w:r w:rsidR="006F0128">
        <w:rPr>
          <w:sz w:val="20"/>
        </w:rPr>
        <w:t>9</w:t>
      </w:r>
      <w:r w:rsidRPr="0083006C">
        <w:rPr>
          <w:sz w:val="20"/>
        </w:rPr>
        <w:t xml:space="preserve"> августа 2024 года </w:t>
      </w:r>
      <w:r w:rsidR="0083006C" w:rsidRPr="0083006C">
        <w:rPr>
          <w:sz w:val="20"/>
        </w:rPr>
        <w:t>до отмены правового режима контртеррористической операции на данных территориях</w:t>
      </w:r>
      <w:r w:rsidRPr="0083006C">
        <w:rPr>
          <w:sz w:val="20"/>
        </w:rPr>
        <w:t>,</w:t>
      </w:r>
      <w:r w:rsidR="00E625C7" w:rsidRPr="00E625C7">
        <w:rPr>
          <w:sz w:val="24"/>
          <w:szCs w:val="24"/>
        </w:rPr>
        <w:t xml:space="preserve">  ___________________________________________________________</w:t>
      </w:r>
      <w:r>
        <w:rPr>
          <w:sz w:val="24"/>
          <w:szCs w:val="24"/>
        </w:rPr>
        <w:t>____________________</w:t>
      </w:r>
      <w:r w:rsidR="00E625C7" w:rsidRPr="00E625C7">
        <w:rPr>
          <w:sz w:val="24"/>
          <w:szCs w:val="24"/>
        </w:rPr>
        <w:t>.</w:t>
      </w:r>
    </w:p>
    <w:p w:rsidR="00E625C7" w:rsidRPr="00E625C7" w:rsidRDefault="00E625C7" w:rsidP="00043121">
      <w:pPr>
        <w:jc w:val="center"/>
        <w:rPr>
          <w:sz w:val="24"/>
          <w:szCs w:val="24"/>
        </w:rPr>
      </w:pPr>
      <w:r w:rsidRPr="00E625C7">
        <w:rPr>
          <w:sz w:val="24"/>
          <w:szCs w:val="24"/>
          <w:vertAlign w:val="superscript"/>
        </w:rPr>
        <w:t>(указывается Ф.И.О. погибшего (умершего)</w:t>
      </w:r>
    </w:p>
    <w:p w:rsidR="008E3BD8" w:rsidRPr="00E625C7" w:rsidRDefault="008E3BD8" w:rsidP="00043121">
      <w:pPr>
        <w:jc w:val="both"/>
        <w:rPr>
          <w:sz w:val="24"/>
          <w:szCs w:val="24"/>
        </w:rPr>
      </w:pPr>
      <w:r w:rsidRPr="00E625C7">
        <w:rPr>
          <w:sz w:val="24"/>
          <w:szCs w:val="24"/>
        </w:rPr>
        <w:t>Материальную помощь прошу перечислить по следующим реквизитам:</w:t>
      </w:r>
    </w:p>
    <w:p w:rsidR="008E3BD8" w:rsidRPr="005C4DCF" w:rsidRDefault="008E3BD8" w:rsidP="00043121">
      <w:pPr>
        <w:jc w:val="both"/>
        <w:rPr>
          <w:sz w:val="24"/>
          <w:szCs w:val="24"/>
        </w:rPr>
      </w:pPr>
      <w:r w:rsidRPr="005C4DCF">
        <w:rPr>
          <w:sz w:val="24"/>
          <w:szCs w:val="24"/>
        </w:rPr>
        <w:t>_____________________________________________________________________</w:t>
      </w:r>
    </w:p>
    <w:p w:rsidR="00E76534" w:rsidRDefault="00E76534" w:rsidP="00043121">
      <w:pPr>
        <w:jc w:val="both"/>
        <w:rPr>
          <w:sz w:val="24"/>
          <w:szCs w:val="24"/>
        </w:rPr>
      </w:pPr>
    </w:p>
    <w:p w:rsidR="009F0F13" w:rsidRDefault="00E76534" w:rsidP="00043121">
      <w:pPr>
        <w:ind w:firstLine="709"/>
        <w:jc w:val="both"/>
        <w:rPr>
          <w:sz w:val="24"/>
          <w:szCs w:val="24"/>
        </w:rPr>
      </w:pPr>
      <w:r>
        <w:rPr>
          <w:sz w:val="24"/>
          <w:szCs w:val="24"/>
        </w:rPr>
        <w:t xml:space="preserve">Достоверность и полноту настоящих сведений подтверждаю. </w:t>
      </w:r>
    </w:p>
    <w:p w:rsidR="00232F77" w:rsidRPr="005752BD" w:rsidRDefault="00232F77" w:rsidP="00043121">
      <w:pPr>
        <w:jc w:val="both"/>
        <w:rPr>
          <w:sz w:val="24"/>
          <w:szCs w:val="24"/>
        </w:rPr>
      </w:pPr>
    </w:p>
    <w:p w:rsidR="005F51B3" w:rsidRDefault="005F51B3" w:rsidP="00043121">
      <w:pPr>
        <w:spacing w:line="360" w:lineRule="auto"/>
        <w:ind w:firstLine="709"/>
        <w:jc w:val="both"/>
        <w:rPr>
          <w:sz w:val="24"/>
          <w:szCs w:val="24"/>
        </w:rPr>
      </w:pPr>
      <w:r w:rsidRPr="005C4DCF">
        <w:rPr>
          <w:sz w:val="24"/>
          <w:szCs w:val="24"/>
        </w:rPr>
        <w:t>К заявлению прилагаю</w:t>
      </w:r>
      <w:r>
        <w:rPr>
          <w:sz w:val="24"/>
          <w:szCs w:val="24"/>
        </w:rPr>
        <w:t xml:space="preserve"> следующие документы</w:t>
      </w:r>
      <w:r w:rsidRPr="005C4DCF">
        <w:rPr>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
        <w:gridCol w:w="9388"/>
      </w:tblGrid>
      <w:tr w:rsidR="005F51B3" w:rsidRPr="005C4DCF" w:rsidTr="00043121">
        <w:tc>
          <w:tcPr>
            <w:tcW w:w="237" w:type="pct"/>
          </w:tcPr>
          <w:p w:rsidR="005F51B3" w:rsidRPr="005C4DCF" w:rsidRDefault="005F51B3">
            <w:pPr>
              <w:jc w:val="center"/>
              <w:rPr>
                <w:sz w:val="24"/>
                <w:szCs w:val="24"/>
              </w:rPr>
            </w:pPr>
            <w:r w:rsidRPr="005C4DCF">
              <w:rPr>
                <w:sz w:val="24"/>
                <w:szCs w:val="24"/>
              </w:rPr>
              <w:t>1</w:t>
            </w:r>
          </w:p>
        </w:tc>
        <w:tc>
          <w:tcPr>
            <w:tcW w:w="4763" w:type="pct"/>
          </w:tcPr>
          <w:p w:rsidR="005F51B3" w:rsidRPr="005C4DCF" w:rsidRDefault="005F51B3">
            <w:pPr>
              <w:rPr>
                <w:sz w:val="24"/>
                <w:szCs w:val="24"/>
              </w:rPr>
            </w:pPr>
          </w:p>
        </w:tc>
      </w:tr>
      <w:tr w:rsidR="005F51B3" w:rsidRPr="005C4DCF" w:rsidTr="00043121">
        <w:tc>
          <w:tcPr>
            <w:tcW w:w="237" w:type="pct"/>
          </w:tcPr>
          <w:p w:rsidR="005F51B3" w:rsidRPr="005C4DCF" w:rsidRDefault="005F51B3">
            <w:pPr>
              <w:jc w:val="center"/>
              <w:rPr>
                <w:sz w:val="24"/>
                <w:szCs w:val="24"/>
              </w:rPr>
            </w:pPr>
            <w:r w:rsidRPr="005C4DCF">
              <w:rPr>
                <w:sz w:val="24"/>
                <w:szCs w:val="24"/>
              </w:rPr>
              <w:t>2</w:t>
            </w:r>
          </w:p>
        </w:tc>
        <w:tc>
          <w:tcPr>
            <w:tcW w:w="4763" w:type="pct"/>
          </w:tcPr>
          <w:p w:rsidR="005F51B3" w:rsidRPr="005C4DCF" w:rsidRDefault="005F51B3">
            <w:pPr>
              <w:rPr>
                <w:sz w:val="24"/>
                <w:szCs w:val="24"/>
              </w:rPr>
            </w:pPr>
          </w:p>
        </w:tc>
      </w:tr>
      <w:tr w:rsidR="005F51B3" w:rsidRPr="005C4DCF" w:rsidTr="00043121">
        <w:tc>
          <w:tcPr>
            <w:tcW w:w="237" w:type="pct"/>
          </w:tcPr>
          <w:p w:rsidR="005F51B3" w:rsidRPr="005C4DCF" w:rsidRDefault="005F51B3">
            <w:pPr>
              <w:jc w:val="center"/>
              <w:rPr>
                <w:sz w:val="24"/>
                <w:szCs w:val="24"/>
              </w:rPr>
            </w:pPr>
            <w:r w:rsidRPr="005C4DCF">
              <w:rPr>
                <w:sz w:val="24"/>
                <w:szCs w:val="24"/>
              </w:rPr>
              <w:t>3</w:t>
            </w:r>
          </w:p>
        </w:tc>
        <w:tc>
          <w:tcPr>
            <w:tcW w:w="4763" w:type="pct"/>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4</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5</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6</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7</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8</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9</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10</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11</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12</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13</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14</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r w:rsidR="005F51B3" w:rsidRPr="005C4DCF" w:rsidTr="00043121">
        <w:tc>
          <w:tcPr>
            <w:tcW w:w="237" w:type="pct"/>
            <w:tcBorders>
              <w:top w:val="single" w:sz="4" w:space="0" w:color="auto"/>
              <w:left w:val="single" w:sz="4" w:space="0" w:color="auto"/>
              <w:bottom w:val="single" w:sz="4" w:space="0" w:color="auto"/>
              <w:right w:val="single" w:sz="4" w:space="0" w:color="auto"/>
            </w:tcBorders>
          </w:tcPr>
          <w:p w:rsidR="005F51B3" w:rsidRPr="005C4DCF" w:rsidRDefault="005F51B3">
            <w:pPr>
              <w:jc w:val="center"/>
              <w:rPr>
                <w:sz w:val="24"/>
                <w:szCs w:val="24"/>
              </w:rPr>
            </w:pPr>
            <w:r>
              <w:rPr>
                <w:sz w:val="24"/>
                <w:szCs w:val="24"/>
              </w:rPr>
              <w:t>15</w:t>
            </w:r>
          </w:p>
        </w:tc>
        <w:tc>
          <w:tcPr>
            <w:tcW w:w="4763" w:type="pct"/>
            <w:tcBorders>
              <w:top w:val="single" w:sz="4" w:space="0" w:color="auto"/>
              <w:left w:val="single" w:sz="4" w:space="0" w:color="auto"/>
              <w:bottom w:val="single" w:sz="4" w:space="0" w:color="auto"/>
              <w:right w:val="single" w:sz="4" w:space="0" w:color="auto"/>
            </w:tcBorders>
          </w:tcPr>
          <w:p w:rsidR="005F51B3" w:rsidRPr="005C4DCF" w:rsidRDefault="005F51B3">
            <w:pPr>
              <w:rPr>
                <w:sz w:val="24"/>
                <w:szCs w:val="24"/>
              </w:rPr>
            </w:pPr>
          </w:p>
        </w:tc>
      </w:tr>
    </w:tbl>
    <w:p w:rsidR="005F51B3" w:rsidRDefault="005F51B3" w:rsidP="0015625C">
      <w:pPr>
        <w:rPr>
          <w:szCs w:val="28"/>
        </w:rPr>
      </w:pPr>
    </w:p>
    <w:p w:rsidR="005F51B3" w:rsidRDefault="005F51B3" w:rsidP="0015625C">
      <w:pPr>
        <w:rPr>
          <w:szCs w:val="28"/>
        </w:rPr>
      </w:pPr>
    </w:p>
    <w:p w:rsidR="008E3BD8" w:rsidRPr="005C4DCF" w:rsidRDefault="008E3BD8" w:rsidP="0015625C">
      <w:pPr>
        <w:rPr>
          <w:szCs w:val="28"/>
        </w:rPr>
      </w:pPr>
      <w:r w:rsidRPr="005C4DCF">
        <w:rPr>
          <w:szCs w:val="28"/>
        </w:rPr>
        <w:t>___________</w:t>
      </w:r>
      <w:r>
        <w:rPr>
          <w:szCs w:val="28"/>
        </w:rPr>
        <w:t xml:space="preserve">_        </w:t>
      </w:r>
      <w:r w:rsidRPr="005C4DCF">
        <w:rPr>
          <w:szCs w:val="28"/>
        </w:rPr>
        <w:t xml:space="preserve">  </w:t>
      </w:r>
      <w:r w:rsidRPr="005C4DCF">
        <w:rPr>
          <w:szCs w:val="28"/>
        </w:rPr>
        <w:tab/>
        <w:t>____________</w:t>
      </w:r>
      <w:r>
        <w:rPr>
          <w:szCs w:val="28"/>
        </w:rPr>
        <w:t>______</w:t>
      </w:r>
      <w:r w:rsidRPr="005C4DCF">
        <w:rPr>
          <w:szCs w:val="28"/>
        </w:rPr>
        <w:t xml:space="preserve">          </w:t>
      </w:r>
      <w:r>
        <w:rPr>
          <w:szCs w:val="28"/>
        </w:rPr>
        <w:t>________</w:t>
      </w:r>
      <w:r w:rsidRPr="005C4DCF">
        <w:rPr>
          <w:szCs w:val="28"/>
        </w:rPr>
        <w:t>____</w:t>
      </w:r>
      <w:r>
        <w:rPr>
          <w:szCs w:val="28"/>
        </w:rPr>
        <w:t>_______</w:t>
      </w:r>
    </w:p>
    <w:p w:rsidR="00D47CD3" w:rsidRDefault="00FA094F">
      <w:pPr>
        <w:rPr>
          <w:szCs w:val="28"/>
          <w:vertAlign w:val="superscript"/>
        </w:rPr>
      </w:pPr>
      <w:r>
        <w:rPr>
          <w:szCs w:val="28"/>
          <w:vertAlign w:val="superscript"/>
          <w:lang w:val="en-US"/>
        </w:rPr>
        <w:t xml:space="preserve">        </w:t>
      </w:r>
      <w:r w:rsidR="008E3BD8" w:rsidRPr="005C4DCF">
        <w:rPr>
          <w:szCs w:val="28"/>
          <w:vertAlign w:val="superscript"/>
        </w:rPr>
        <w:t>(</w:t>
      </w:r>
      <w:r w:rsidR="008E3BD8">
        <w:rPr>
          <w:szCs w:val="28"/>
          <w:vertAlign w:val="superscript"/>
        </w:rPr>
        <w:t>подпись</w:t>
      </w:r>
      <w:r w:rsidR="008E3BD8" w:rsidRPr="005C4DCF">
        <w:rPr>
          <w:szCs w:val="28"/>
          <w:vertAlign w:val="superscript"/>
        </w:rPr>
        <w:t>)</w:t>
      </w:r>
      <w:r w:rsidR="008E3BD8" w:rsidRPr="005C4DCF">
        <w:rPr>
          <w:szCs w:val="28"/>
          <w:vertAlign w:val="superscript"/>
        </w:rPr>
        <w:tab/>
      </w:r>
      <w:r w:rsidR="008E3BD8" w:rsidRPr="005C4DCF">
        <w:rPr>
          <w:szCs w:val="28"/>
          <w:vertAlign w:val="superscript"/>
        </w:rPr>
        <w:tab/>
      </w:r>
      <w:r w:rsidR="008E3BD8" w:rsidRPr="005C4DCF">
        <w:rPr>
          <w:szCs w:val="28"/>
          <w:vertAlign w:val="superscript"/>
        </w:rPr>
        <w:tab/>
      </w:r>
      <w:r>
        <w:rPr>
          <w:szCs w:val="28"/>
          <w:vertAlign w:val="superscript"/>
          <w:lang w:val="en-US"/>
        </w:rPr>
        <w:t xml:space="preserve">           </w:t>
      </w:r>
      <w:proofErr w:type="gramStart"/>
      <w:r>
        <w:rPr>
          <w:szCs w:val="28"/>
          <w:vertAlign w:val="superscript"/>
          <w:lang w:val="en-US"/>
        </w:rPr>
        <w:t xml:space="preserve">   </w:t>
      </w:r>
      <w:r w:rsidR="008E3BD8">
        <w:rPr>
          <w:szCs w:val="28"/>
          <w:vertAlign w:val="superscript"/>
        </w:rPr>
        <w:t>(</w:t>
      </w:r>
      <w:proofErr w:type="gramEnd"/>
      <w:r w:rsidR="008E3BD8">
        <w:rPr>
          <w:szCs w:val="28"/>
          <w:vertAlign w:val="superscript"/>
        </w:rPr>
        <w:t>Ф.И.О.)</w:t>
      </w:r>
      <w:r w:rsidR="008E3BD8" w:rsidRPr="005C4DCF">
        <w:rPr>
          <w:szCs w:val="28"/>
          <w:vertAlign w:val="superscript"/>
        </w:rPr>
        <w:tab/>
      </w:r>
      <w:r w:rsidR="008E3BD8" w:rsidRPr="005C4DCF">
        <w:rPr>
          <w:szCs w:val="28"/>
          <w:vertAlign w:val="superscript"/>
        </w:rPr>
        <w:tab/>
      </w:r>
      <w:r w:rsidR="008E3BD8">
        <w:rPr>
          <w:szCs w:val="28"/>
          <w:vertAlign w:val="superscript"/>
        </w:rPr>
        <w:t xml:space="preserve">                               </w:t>
      </w:r>
      <w:r w:rsidRPr="00FA094F">
        <w:rPr>
          <w:szCs w:val="28"/>
          <w:vertAlign w:val="superscript"/>
        </w:rPr>
        <w:t xml:space="preserve">                              </w:t>
      </w:r>
      <w:r w:rsidR="008E3BD8">
        <w:rPr>
          <w:szCs w:val="28"/>
          <w:vertAlign w:val="superscript"/>
        </w:rPr>
        <w:t xml:space="preserve"> </w:t>
      </w:r>
      <w:r w:rsidR="008E3BD8" w:rsidRPr="005C4DCF">
        <w:rPr>
          <w:szCs w:val="28"/>
          <w:vertAlign w:val="superscript"/>
        </w:rPr>
        <w:t>(</w:t>
      </w:r>
      <w:r w:rsidR="008E3BD8">
        <w:rPr>
          <w:szCs w:val="28"/>
          <w:vertAlign w:val="superscript"/>
        </w:rPr>
        <w:t>дата</w:t>
      </w:r>
      <w:r w:rsidRPr="00FA094F">
        <w:rPr>
          <w:szCs w:val="28"/>
          <w:vertAlign w:val="superscript"/>
        </w:rPr>
        <w:t>)</w:t>
      </w:r>
    </w:p>
    <w:p w:rsidR="00551A4A" w:rsidRPr="00425CB3" w:rsidRDefault="00551A4A" w:rsidP="003F447A">
      <w:pPr>
        <w:pStyle w:val="a5"/>
        <w:ind w:left="3969" w:right="-425"/>
        <w:jc w:val="right"/>
        <w:rPr>
          <w:sz w:val="20"/>
        </w:rPr>
      </w:pPr>
      <w:r>
        <w:rPr>
          <w:szCs w:val="28"/>
          <w:vertAlign w:val="superscript"/>
        </w:rPr>
        <w:br w:type="page"/>
      </w:r>
      <w:r w:rsidRPr="00425CB3">
        <w:rPr>
          <w:sz w:val="20"/>
        </w:rPr>
        <w:t>Приложение № 2</w:t>
      </w:r>
    </w:p>
    <w:p w:rsidR="00551A4A" w:rsidRPr="00425CB3" w:rsidRDefault="00551A4A" w:rsidP="003F447A">
      <w:pPr>
        <w:ind w:left="3969" w:right="-425"/>
        <w:jc w:val="both"/>
        <w:rPr>
          <w:sz w:val="18"/>
          <w:szCs w:val="18"/>
        </w:rPr>
      </w:pPr>
      <w:r w:rsidRPr="00425CB3">
        <w:rPr>
          <w:sz w:val="18"/>
          <w:szCs w:val="18"/>
        </w:rPr>
        <w:t>к Порядку предоставления Дагестанским региональным социальным фондом «Все вместе» материальной помощи в виде единовременной денежной выплаты членам семьи военнослужащих 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начатой 24 февраля 2022 года, либо погибших (умерших) при выполнении боевых задач (специальных задач, боевого задания) на территориях Белгородской, Курской и Брянской областей</w:t>
      </w:r>
      <w:r>
        <w:rPr>
          <w:sz w:val="18"/>
          <w:szCs w:val="18"/>
        </w:rPr>
        <w:t xml:space="preserve"> </w:t>
      </w:r>
      <w:r w:rsidRPr="00425CB3">
        <w:rPr>
          <w:sz w:val="18"/>
          <w:szCs w:val="18"/>
        </w:rPr>
        <w:t xml:space="preserve">с </w:t>
      </w:r>
      <w:r>
        <w:rPr>
          <w:sz w:val="18"/>
          <w:szCs w:val="18"/>
        </w:rPr>
        <w:t>9</w:t>
      </w:r>
      <w:r w:rsidRPr="00425CB3">
        <w:rPr>
          <w:sz w:val="18"/>
          <w:szCs w:val="18"/>
        </w:rPr>
        <w:t xml:space="preserve"> августа 2024 года до отмены правового режима контртеррористической операции на данных территориях</w:t>
      </w:r>
    </w:p>
    <w:p w:rsidR="00551A4A" w:rsidRPr="00425CB3" w:rsidRDefault="00551A4A" w:rsidP="00551A4A">
      <w:pPr>
        <w:jc w:val="center"/>
        <w:rPr>
          <w:b/>
          <w:bCs/>
          <w:szCs w:val="28"/>
        </w:rPr>
      </w:pPr>
    </w:p>
    <w:p w:rsidR="00551A4A" w:rsidRPr="00425CB3" w:rsidRDefault="00551A4A" w:rsidP="00551A4A">
      <w:pPr>
        <w:jc w:val="center"/>
        <w:rPr>
          <w:b/>
          <w:bCs/>
          <w:sz w:val="24"/>
          <w:szCs w:val="24"/>
        </w:rPr>
      </w:pPr>
      <w:r w:rsidRPr="00425CB3">
        <w:rPr>
          <w:b/>
          <w:bCs/>
          <w:sz w:val="24"/>
          <w:szCs w:val="24"/>
        </w:rPr>
        <w:t>Согласие</w:t>
      </w:r>
      <w:r w:rsidR="00317E82">
        <w:rPr>
          <w:b/>
          <w:bCs/>
          <w:sz w:val="24"/>
          <w:szCs w:val="24"/>
        </w:rPr>
        <w:br/>
      </w:r>
      <w:r w:rsidRPr="00425CB3">
        <w:rPr>
          <w:b/>
          <w:bCs/>
          <w:sz w:val="24"/>
          <w:szCs w:val="24"/>
        </w:rPr>
        <w:t>на обработку персональных данных</w:t>
      </w:r>
    </w:p>
    <w:p w:rsidR="00551A4A" w:rsidRPr="00425CB3" w:rsidRDefault="00551A4A" w:rsidP="00551A4A">
      <w:pPr>
        <w:jc w:val="center"/>
        <w:rPr>
          <w:b/>
          <w:bCs/>
          <w:sz w:val="24"/>
          <w:szCs w:val="24"/>
        </w:rPr>
      </w:pPr>
    </w:p>
    <w:p w:rsidR="00551A4A" w:rsidRPr="00AB0A6E" w:rsidRDefault="00551A4A" w:rsidP="00551A4A">
      <w:pPr>
        <w:jc w:val="center"/>
        <w:rPr>
          <w:b/>
          <w:bCs/>
          <w:sz w:val="24"/>
          <w:szCs w:val="24"/>
          <w:u w:val="single"/>
        </w:rPr>
      </w:pPr>
      <w:r w:rsidRPr="00425CB3">
        <w:rPr>
          <w:b/>
          <w:bCs/>
          <w:sz w:val="24"/>
          <w:szCs w:val="24"/>
          <w:u w:val="single"/>
        </w:rPr>
        <w:t>Дагестанский региональный социальный фо</w:t>
      </w:r>
      <w:r w:rsidRPr="00AB0A6E">
        <w:rPr>
          <w:b/>
          <w:bCs/>
          <w:sz w:val="24"/>
          <w:szCs w:val="24"/>
          <w:u w:val="single"/>
        </w:rPr>
        <w:t>нд «Все вместе»</w:t>
      </w:r>
    </w:p>
    <w:p w:rsidR="00551A4A" w:rsidRPr="007B798C" w:rsidRDefault="00551A4A" w:rsidP="00551A4A">
      <w:pPr>
        <w:jc w:val="center"/>
        <w:rPr>
          <w:sz w:val="20"/>
        </w:rPr>
      </w:pPr>
      <w:r w:rsidRPr="007B798C">
        <w:rPr>
          <w:sz w:val="20"/>
        </w:rPr>
        <w:t>(наименование оператора)</w:t>
      </w:r>
    </w:p>
    <w:p w:rsidR="00551A4A" w:rsidRPr="00C4446E" w:rsidRDefault="00551A4A" w:rsidP="00551A4A">
      <w:pPr>
        <w:jc w:val="center"/>
        <w:rPr>
          <w:u w:val="single"/>
        </w:rPr>
      </w:pPr>
      <w:r w:rsidRPr="00C4446E">
        <w:rPr>
          <w:u w:val="single"/>
        </w:rPr>
        <w:t xml:space="preserve">г. Махачкала, ул. </w:t>
      </w:r>
      <w:proofErr w:type="spellStart"/>
      <w:r w:rsidRPr="00C4446E">
        <w:rPr>
          <w:u w:val="single"/>
        </w:rPr>
        <w:t>Абубакарова</w:t>
      </w:r>
      <w:proofErr w:type="spellEnd"/>
      <w:r w:rsidRPr="00C4446E">
        <w:rPr>
          <w:u w:val="single"/>
        </w:rPr>
        <w:t>, д. 117</w:t>
      </w:r>
    </w:p>
    <w:p w:rsidR="00551A4A" w:rsidRPr="007B798C" w:rsidRDefault="00551A4A" w:rsidP="00551A4A">
      <w:pPr>
        <w:jc w:val="center"/>
        <w:rPr>
          <w:sz w:val="20"/>
        </w:rPr>
      </w:pPr>
      <w:r>
        <w:rPr>
          <w:sz w:val="20"/>
        </w:rPr>
        <w:t>(</w:t>
      </w:r>
      <w:r w:rsidRPr="007B798C">
        <w:rPr>
          <w:sz w:val="20"/>
        </w:rPr>
        <w:t>адрес оператора)</w:t>
      </w:r>
    </w:p>
    <w:p w:rsidR="00551A4A" w:rsidRPr="00AB0A6E" w:rsidRDefault="00551A4A" w:rsidP="00551A4A">
      <w:pPr>
        <w:rPr>
          <w:sz w:val="24"/>
          <w:szCs w:val="24"/>
        </w:rPr>
      </w:pPr>
    </w:p>
    <w:p w:rsidR="00551A4A" w:rsidRPr="00AB0A6E" w:rsidRDefault="00551A4A" w:rsidP="00551A4A">
      <w:pPr>
        <w:jc w:val="both"/>
        <w:rPr>
          <w:sz w:val="24"/>
          <w:szCs w:val="24"/>
        </w:rPr>
      </w:pPr>
      <w:r w:rsidRPr="00AB0A6E">
        <w:rPr>
          <w:sz w:val="24"/>
          <w:szCs w:val="24"/>
        </w:rPr>
        <w:t>Я, _______________________________________________________________</w:t>
      </w:r>
      <w:r>
        <w:rPr>
          <w:sz w:val="24"/>
          <w:szCs w:val="24"/>
        </w:rPr>
        <w:t>___________</w:t>
      </w:r>
      <w:r w:rsidRPr="00AB0A6E">
        <w:rPr>
          <w:sz w:val="24"/>
          <w:szCs w:val="24"/>
        </w:rPr>
        <w:t>,</w:t>
      </w:r>
    </w:p>
    <w:p w:rsidR="00551A4A" w:rsidRPr="00AB0A6E" w:rsidRDefault="00551A4A" w:rsidP="00043121">
      <w:pPr>
        <w:jc w:val="center"/>
        <w:rPr>
          <w:sz w:val="24"/>
          <w:szCs w:val="24"/>
          <w:vertAlign w:val="superscript"/>
        </w:rPr>
      </w:pPr>
      <w:r w:rsidRPr="00AB0A6E">
        <w:rPr>
          <w:sz w:val="24"/>
          <w:szCs w:val="24"/>
          <w:vertAlign w:val="superscript"/>
        </w:rPr>
        <w:t>(фамилия, имя, отчество субъекта персональных данных)</w:t>
      </w:r>
    </w:p>
    <w:p w:rsidR="00551A4A" w:rsidRPr="00AB0A6E" w:rsidRDefault="00551A4A" w:rsidP="00551A4A">
      <w:pPr>
        <w:jc w:val="both"/>
        <w:rPr>
          <w:sz w:val="24"/>
          <w:szCs w:val="24"/>
        </w:rPr>
      </w:pPr>
      <w:r w:rsidRPr="00AB0A6E">
        <w:rPr>
          <w:sz w:val="24"/>
          <w:szCs w:val="24"/>
        </w:rPr>
        <w:t>паспорт ______________, выдан _____________________________________</w:t>
      </w:r>
      <w:r>
        <w:rPr>
          <w:sz w:val="24"/>
          <w:szCs w:val="24"/>
        </w:rPr>
        <w:t>___________</w:t>
      </w:r>
      <w:r w:rsidRPr="00AB0A6E">
        <w:rPr>
          <w:sz w:val="24"/>
          <w:szCs w:val="24"/>
        </w:rPr>
        <w:t>,</w:t>
      </w:r>
    </w:p>
    <w:p w:rsidR="00551A4A" w:rsidRPr="00687537" w:rsidRDefault="00043121" w:rsidP="00043121">
      <w:pPr>
        <w:tabs>
          <w:tab w:val="left" w:pos="1134"/>
          <w:tab w:val="left" w:pos="5103"/>
        </w:tabs>
        <w:jc w:val="both"/>
        <w:rPr>
          <w:sz w:val="20"/>
        </w:rPr>
      </w:pPr>
      <w:r>
        <w:rPr>
          <w:sz w:val="20"/>
        </w:rPr>
        <w:tab/>
      </w:r>
      <w:r w:rsidR="00551A4A" w:rsidRPr="00687537">
        <w:rPr>
          <w:sz w:val="20"/>
        </w:rPr>
        <w:t>(серия, номер)</w:t>
      </w:r>
      <w:r>
        <w:rPr>
          <w:sz w:val="20"/>
        </w:rPr>
        <w:tab/>
      </w:r>
      <w:r w:rsidR="00551A4A" w:rsidRPr="00687537">
        <w:rPr>
          <w:sz w:val="20"/>
        </w:rPr>
        <w:t>(когда и кем выдан)</w:t>
      </w:r>
    </w:p>
    <w:p w:rsidR="00551A4A" w:rsidRPr="00AB0A6E" w:rsidRDefault="00551A4A" w:rsidP="00551A4A">
      <w:pPr>
        <w:jc w:val="both"/>
        <w:rPr>
          <w:sz w:val="24"/>
          <w:szCs w:val="24"/>
        </w:rPr>
      </w:pPr>
    </w:p>
    <w:p w:rsidR="00551A4A" w:rsidRPr="00AB0A6E" w:rsidRDefault="00551A4A" w:rsidP="00551A4A">
      <w:pPr>
        <w:jc w:val="both"/>
        <w:rPr>
          <w:sz w:val="24"/>
          <w:szCs w:val="24"/>
        </w:rPr>
      </w:pPr>
      <w:r w:rsidRPr="00AB0A6E">
        <w:rPr>
          <w:sz w:val="24"/>
          <w:szCs w:val="24"/>
        </w:rPr>
        <w:t>адрес регистрации: ________________________________________________</w:t>
      </w:r>
      <w:r>
        <w:rPr>
          <w:sz w:val="24"/>
          <w:szCs w:val="24"/>
        </w:rPr>
        <w:t>___________.</w:t>
      </w:r>
    </w:p>
    <w:p w:rsidR="00551A4A" w:rsidRPr="00AB0A6E" w:rsidRDefault="00551A4A" w:rsidP="00551A4A">
      <w:pPr>
        <w:jc w:val="both"/>
        <w:rPr>
          <w:sz w:val="24"/>
          <w:szCs w:val="24"/>
        </w:rPr>
      </w:pPr>
    </w:p>
    <w:p w:rsidR="00551A4A" w:rsidRPr="00AB0A6E" w:rsidRDefault="00551A4A" w:rsidP="00551A4A">
      <w:pPr>
        <w:ind w:firstLine="567"/>
        <w:jc w:val="both"/>
        <w:rPr>
          <w:sz w:val="24"/>
          <w:szCs w:val="24"/>
        </w:rPr>
      </w:pPr>
      <w:r w:rsidRPr="00AB0A6E">
        <w:rPr>
          <w:sz w:val="24"/>
          <w:szCs w:val="24"/>
        </w:rPr>
        <w:t xml:space="preserve">В соответствии с Федеральным законом «О персональных данных» даю свое согласие </w:t>
      </w:r>
      <w:r w:rsidRPr="008A269A">
        <w:rPr>
          <w:b/>
          <w:bCs/>
          <w:sz w:val="24"/>
          <w:szCs w:val="24"/>
          <w:u w:val="single"/>
        </w:rPr>
        <w:t>ДРСФ «Все вместе»</w:t>
      </w:r>
      <w:r w:rsidRPr="00AB0A6E">
        <w:rPr>
          <w:b/>
          <w:bCs/>
          <w:sz w:val="24"/>
          <w:szCs w:val="24"/>
        </w:rPr>
        <w:t xml:space="preserve"> </w:t>
      </w:r>
      <w:r w:rsidRPr="00AB0A6E">
        <w:rPr>
          <w:sz w:val="24"/>
          <w:szCs w:val="24"/>
        </w:rPr>
        <w:t>на обработку, использование</w:t>
      </w:r>
      <w:r>
        <w:rPr>
          <w:sz w:val="24"/>
          <w:szCs w:val="24"/>
        </w:rPr>
        <w:t>, хранение</w:t>
      </w:r>
      <w:r w:rsidRPr="00AB0A6E">
        <w:rPr>
          <w:sz w:val="24"/>
          <w:szCs w:val="24"/>
        </w:rPr>
        <w:t xml:space="preserve"> и уничтожение следующих моих персональных данных: фамилия, имя, отчество; дата, год, место рождения; серия и номер основного документа, удостоверяющего личность, сведения о дате выдачи указанного документа и выдавшем его органе; пол, образование, место работы, должность; иных сведений, предоставленных мной в целях </w:t>
      </w:r>
    </w:p>
    <w:p w:rsidR="00551A4A" w:rsidRPr="00AB0A6E" w:rsidRDefault="00551A4A" w:rsidP="00551A4A">
      <w:pPr>
        <w:ind w:firstLine="567"/>
        <w:jc w:val="center"/>
        <w:rPr>
          <w:sz w:val="24"/>
          <w:szCs w:val="24"/>
        </w:rPr>
      </w:pPr>
      <w:r w:rsidRPr="00AB0A6E">
        <w:rPr>
          <w:b/>
          <w:bCs/>
          <w:sz w:val="24"/>
          <w:szCs w:val="24"/>
          <w:u w:val="single"/>
        </w:rPr>
        <w:t>предоставления единовременной материальной помощи,</w:t>
      </w:r>
    </w:p>
    <w:p w:rsidR="00551A4A" w:rsidRPr="007B798C" w:rsidRDefault="00551A4A" w:rsidP="00043121">
      <w:pPr>
        <w:ind w:firstLine="567"/>
        <w:jc w:val="center"/>
        <w:rPr>
          <w:sz w:val="20"/>
        </w:rPr>
      </w:pPr>
      <w:r w:rsidRPr="007B798C">
        <w:rPr>
          <w:sz w:val="20"/>
        </w:rPr>
        <w:t>(указывается цель обработки персональных данных)</w:t>
      </w:r>
    </w:p>
    <w:p w:rsidR="00551A4A" w:rsidRPr="00551A4A" w:rsidRDefault="00551A4A" w:rsidP="00551A4A">
      <w:pPr>
        <w:jc w:val="both"/>
        <w:rPr>
          <w:sz w:val="24"/>
          <w:szCs w:val="24"/>
        </w:rPr>
      </w:pPr>
      <w:r w:rsidRPr="00AB0A6E">
        <w:rPr>
          <w:sz w:val="24"/>
          <w:szCs w:val="24"/>
        </w:rPr>
        <w:t xml:space="preserve">а также </w:t>
      </w:r>
      <w:r>
        <w:rPr>
          <w:sz w:val="24"/>
          <w:szCs w:val="24"/>
        </w:rPr>
        <w:t>на хранение</w:t>
      </w:r>
      <w:r w:rsidRPr="00AB0A6E">
        <w:rPr>
          <w:sz w:val="24"/>
          <w:szCs w:val="24"/>
        </w:rPr>
        <w:t xml:space="preserve"> данных об этих результатах с использованием или без использования средств автоматизации для исполнения </w:t>
      </w:r>
      <w:r w:rsidRPr="00551A4A">
        <w:rPr>
          <w:sz w:val="24"/>
          <w:szCs w:val="24"/>
        </w:rPr>
        <w:t>оператором своих полномочий.</w:t>
      </w:r>
    </w:p>
    <w:p w:rsidR="00551A4A" w:rsidRPr="00551A4A" w:rsidRDefault="00551A4A" w:rsidP="00551A4A">
      <w:pPr>
        <w:ind w:firstLine="567"/>
        <w:jc w:val="both"/>
        <w:rPr>
          <w:sz w:val="24"/>
          <w:szCs w:val="24"/>
        </w:rPr>
      </w:pPr>
      <w:r w:rsidRPr="00551A4A">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551A4A" w:rsidRPr="00551A4A" w:rsidRDefault="00551A4A" w:rsidP="00551A4A">
      <w:pPr>
        <w:ind w:firstLine="567"/>
        <w:jc w:val="both"/>
        <w:rPr>
          <w:sz w:val="24"/>
          <w:szCs w:val="24"/>
        </w:rPr>
      </w:pPr>
      <w:r w:rsidRPr="00551A4A">
        <w:rPr>
          <w:sz w:val="24"/>
          <w:szCs w:val="24"/>
        </w:rPr>
        <w:t>Данное согласие действует до достижения целей обработки персональных данных и в течение срока хранения информации.</w:t>
      </w:r>
    </w:p>
    <w:p w:rsidR="00551A4A" w:rsidRPr="00576040" w:rsidRDefault="00551A4A" w:rsidP="00551A4A">
      <w:pPr>
        <w:ind w:firstLine="567"/>
        <w:jc w:val="both"/>
        <w:rPr>
          <w:sz w:val="24"/>
          <w:szCs w:val="24"/>
        </w:rPr>
      </w:pPr>
      <w:r w:rsidRPr="00576040">
        <w:rPr>
          <w:sz w:val="24"/>
          <w:szCs w:val="24"/>
        </w:rPr>
        <w:t>Я подтверждаю, что, давая такое согласие, я действую по собственной воле и в своих интересах.</w:t>
      </w:r>
    </w:p>
    <w:p w:rsidR="00551A4A" w:rsidRPr="00576040" w:rsidRDefault="00551A4A" w:rsidP="00551A4A">
      <w:pPr>
        <w:ind w:firstLine="567"/>
        <w:jc w:val="both"/>
        <w:rPr>
          <w:sz w:val="24"/>
          <w:szCs w:val="24"/>
        </w:rPr>
      </w:pPr>
      <w:r w:rsidRPr="00576040">
        <w:rPr>
          <w:sz w:val="24"/>
          <w:szCs w:val="24"/>
        </w:rPr>
        <w:t>Данное согласие действует с момента его подписани</w:t>
      </w:r>
      <w:r>
        <w:rPr>
          <w:sz w:val="24"/>
          <w:szCs w:val="24"/>
        </w:rPr>
        <w:t>я</w:t>
      </w:r>
      <w:r w:rsidRPr="00576040">
        <w:rPr>
          <w:sz w:val="24"/>
          <w:szCs w:val="24"/>
        </w:rPr>
        <w:t xml:space="preserve"> и</w:t>
      </w:r>
      <w:r w:rsidRPr="00551A4A">
        <w:rPr>
          <w:sz w:val="24"/>
          <w:szCs w:val="24"/>
        </w:rPr>
        <w:t xml:space="preserve"> может быть отозвано</w:t>
      </w:r>
      <w:r w:rsidRPr="00576040">
        <w:rPr>
          <w:sz w:val="24"/>
          <w:szCs w:val="24"/>
        </w:rPr>
        <w:t xml:space="preserve"> в любой момент по моему письменному заявлению.  </w:t>
      </w:r>
    </w:p>
    <w:p w:rsidR="00551A4A" w:rsidRPr="00576040" w:rsidRDefault="00551A4A" w:rsidP="00551A4A">
      <w:pPr>
        <w:ind w:firstLine="567"/>
        <w:jc w:val="both"/>
        <w:rPr>
          <w:sz w:val="24"/>
          <w:szCs w:val="24"/>
        </w:rPr>
      </w:pPr>
    </w:p>
    <w:p w:rsidR="00551A4A" w:rsidRDefault="00551A4A" w:rsidP="00551A4A">
      <w:pPr>
        <w:rPr>
          <w:sz w:val="24"/>
          <w:szCs w:val="24"/>
        </w:rPr>
      </w:pPr>
    </w:p>
    <w:p w:rsidR="00551A4A" w:rsidRDefault="00551A4A" w:rsidP="00551A4A">
      <w:pPr>
        <w:rPr>
          <w:sz w:val="24"/>
          <w:szCs w:val="24"/>
        </w:rPr>
      </w:pPr>
    </w:p>
    <w:p w:rsidR="00551A4A" w:rsidRPr="008A269A" w:rsidRDefault="00551A4A" w:rsidP="00551A4A">
      <w:pPr>
        <w:rPr>
          <w:sz w:val="24"/>
          <w:szCs w:val="24"/>
        </w:rPr>
      </w:pPr>
      <w:r>
        <w:rPr>
          <w:sz w:val="24"/>
          <w:szCs w:val="24"/>
        </w:rPr>
        <w:t>______ _____________202__ г.                            ____________ /______________________/</w:t>
      </w:r>
    </w:p>
    <w:p w:rsidR="00551A4A" w:rsidRPr="002C5C06" w:rsidRDefault="00551A4A" w:rsidP="00043121">
      <w:pPr>
        <w:spacing w:line="144" w:lineRule="auto"/>
        <w:rPr>
          <w:sz w:val="20"/>
        </w:rPr>
      </w:pPr>
      <w:r w:rsidRPr="002C5C06">
        <w:rPr>
          <w:iCs/>
          <w:sz w:val="20"/>
        </w:rPr>
        <w:t xml:space="preserve">                                                                                 </w:t>
      </w:r>
      <w:r>
        <w:rPr>
          <w:iCs/>
          <w:sz w:val="20"/>
        </w:rPr>
        <w:t xml:space="preserve">                  </w:t>
      </w:r>
      <w:r w:rsidRPr="002C5C06">
        <w:rPr>
          <w:iCs/>
          <w:sz w:val="20"/>
        </w:rPr>
        <w:t xml:space="preserve">    </w:t>
      </w:r>
      <w:r w:rsidRPr="002C5C06">
        <w:rPr>
          <w:bCs/>
          <w:iCs/>
          <w:sz w:val="20"/>
        </w:rPr>
        <w:t xml:space="preserve">подпись    </w:t>
      </w:r>
      <w:r>
        <w:rPr>
          <w:bCs/>
          <w:iCs/>
          <w:sz w:val="20"/>
        </w:rPr>
        <w:t xml:space="preserve">        </w:t>
      </w:r>
      <w:r w:rsidRPr="002C5C06">
        <w:rPr>
          <w:bCs/>
          <w:iCs/>
          <w:sz w:val="20"/>
        </w:rPr>
        <w:t xml:space="preserve">      (расшифровка подписи)</w:t>
      </w:r>
    </w:p>
    <w:p w:rsidR="003F447A" w:rsidRPr="002C3438" w:rsidRDefault="00551A4A" w:rsidP="003F447A">
      <w:pPr>
        <w:ind w:left="3969"/>
        <w:jc w:val="right"/>
        <w:rPr>
          <w:sz w:val="18"/>
          <w:szCs w:val="18"/>
        </w:rPr>
      </w:pPr>
      <w:r>
        <w:br w:type="page"/>
      </w:r>
      <w:r w:rsidR="003F447A" w:rsidRPr="002C3438">
        <w:rPr>
          <w:sz w:val="18"/>
          <w:szCs w:val="18"/>
        </w:rPr>
        <w:t>Приложение № 1</w:t>
      </w:r>
    </w:p>
    <w:p w:rsidR="003F447A" w:rsidRPr="002C3438" w:rsidRDefault="003F447A" w:rsidP="003F447A">
      <w:pPr>
        <w:tabs>
          <w:tab w:val="left" w:pos="5706"/>
        </w:tabs>
        <w:ind w:left="3969" w:right="29"/>
        <w:jc w:val="both"/>
        <w:rPr>
          <w:sz w:val="18"/>
          <w:szCs w:val="18"/>
        </w:rPr>
      </w:pPr>
      <w:r w:rsidRPr="002C3438">
        <w:rPr>
          <w:sz w:val="18"/>
          <w:szCs w:val="18"/>
        </w:rPr>
        <w:t>к Порядку предоставления Дагестанск</w:t>
      </w:r>
      <w:r>
        <w:rPr>
          <w:sz w:val="18"/>
          <w:szCs w:val="18"/>
        </w:rPr>
        <w:t>им</w:t>
      </w:r>
      <w:r w:rsidRPr="002C3438">
        <w:rPr>
          <w:sz w:val="18"/>
          <w:szCs w:val="18"/>
        </w:rPr>
        <w:t xml:space="preserve"> региональн</w:t>
      </w:r>
      <w:r>
        <w:rPr>
          <w:sz w:val="18"/>
          <w:szCs w:val="18"/>
        </w:rPr>
        <w:t>ым</w:t>
      </w:r>
      <w:r w:rsidRPr="002C3438">
        <w:rPr>
          <w:sz w:val="18"/>
          <w:szCs w:val="18"/>
        </w:rPr>
        <w:t xml:space="preserve"> социальн</w:t>
      </w:r>
      <w:r>
        <w:rPr>
          <w:sz w:val="18"/>
          <w:szCs w:val="18"/>
        </w:rPr>
        <w:t>ым</w:t>
      </w:r>
      <w:r w:rsidRPr="002C3438">
        <w:rPr>
          <w:sz w:val="18"/>
          <w:szCs w:val="18"/>
        </w:rPr>
        <w:t xml:space="preserve"> фонд</w:t>
      </w:r>
      <w:r>
        <w:rPr>
          <w:sz w:val="18"/>
          <w:szCs w:val="18"/>
        </w:rPr>
        <w:t>ом</w:t>
      </w:r>
      <w:r w:rsidRPr="002C3438">
        <w:rPr>
          <w:sz w:val="18"/>
          <w:szCs w:val="18"/>
        </w:rPr>
        <w:t xml:space="preserve"> «Все вместе»</w:t>
      </w:r>
      <w:r>
        <w:rPr>
          <w:sz w:val="18"/>
          <w:szCs w:val="18"/>
        </w:rPr>
        <w:t xml:space="preserve"> </w:t>
      </w:r>
      <w:r w:rsidRPr="002C3438">
        <w:rPr>
          <w:sz w:val="18"/>
          <w:szCs w:val="18"/>
        </w:rPr>
        <w:t xml:space="preserve">материальной помощи в виде единовременной денежной выплаты членам семьи военнослужащих 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начатой 24 февраля 2022 года, либо погибших (умерших) при выполнении боевых задач (специальных задач, боевого задания) на территориях Белгородской, Курской и Брянской областей с </w:t>
      </w:r>
      <w:r>
        <w:rPr>
          <w:sz w:val="18"/>
          <w:szCs w:val="18"/>
        </w:rPr>
        <w:t>9</w:t>
      </w:r>
      <w:r w:rsidRPr="002C3438">
        <w:rPr>
          <w:sz w:val="18"/>
          <w:szCs w:val="18"/>
        </w:rPr>
        <w:t xml:space="preserve"> августа 2024 года до отмены правового режима контртеррористической операции на данных территориях </w:t>
      </w:r>
    </w:p>
    <w:p w:rsidR="00551A4A" w:rsidRPr="00DB3E64" w:rsidRDefault="00551A4A" w:rsidP="003F447A">
      <w:pPr>
        <w:rPr>
          <w:sz w:val="16"/>
          <w:szCs w:val="16"/>
        </w:rPr>
      </w:pPr>
    </w:p>
    <w:tbl>
      <w:tblPr>
        <w:tblW w:w="0" w:type="auto"/>
        <w:jc w:val="right"/>
        <w:tblLayout w:type="fixed"/>
        <w:tblLook w:val="0000" w:firstRow="0" w:lastRow="0" w:firstColumn="0" w:lastColumn="0" w:noHBand="0" w:noVBand="0"/>
      </w:tblPr>
      <w:tblGrid>
        <w:gridCol w:w="5683"/>
      </w:tblGrid>
      <w:tr w:rsidR="00551A4A" w:rsidRPr="005C4DCF" w:rsidTr="003F447A">
        <w:tblPrEx>
          <w:tblCellMar>
            <w:top w:w="0" w:type="dxa"/>
            <w:bottom w:w="0" w:type="dxa"/>
          </w:tblCellMar>
        </w:tblPrEx>
        <w:trPr>
          <w:trHeight w:val="1548"/>
          <w:jc w:val="right"/>
        </w:trPr>
        <w:tc>
          <w:tcPr>
            <w:tcW w:w="5683" w:type="dxa"/>
          </w:tcPr>
          <w:p w:rsidR="00551A4A" w:rsidRPr="00D47CD3" w:rsidRDefault="00551A4A" w:rsidP="00317E82">
            <w:pPr>
              <w:jc w:val="center"/>
              <w:rPr>
                <w:b/>
                <w:sz w:val="24"/>
                <w:szCs w:val="24"/>
              </w:rPr>
            </w:pPr>
            <w:r w:rsidRPr="00D47CD3">
              <w:rPr>
                <w:b/>
                <w:sz w:val="24"/>
                <w:szCs w:val="24"/>
              </w:rPr>
              <w:t xml:space="preserve">Директору </w:t>
            </w:r>
          </w:p>
          <w:p w:rsidR="00551A4A" w:rsidRPr="00D47CD3" w:rsidRDefault="00551A4A" w:rsidP="00317E82">
            <w:pPr>
              <w:jc w:val="center"/>
              <w:rPr>
                <w:b/>
                <w:sz w:val="24"/>
                <w:szCs w:val="24"/>
              </w:rPr>
            </w:pPr>
            <w:r w:rsidRPr="00D47CD3">
              <w:rPr>
                <w:b/>
                <w:sz w:val="24"/>
                <w:szCs w:val="24"/>
              </w:rPr>
              <w:t xml:space="preserve">Дагестанского регионального </w:t>
            </w:r>
          </w:p>
          <w:p w:rsidR="00551A4A" w:rsidRPr="00D47CD3" w:rsidRDefault="00551A4A" w:rsidP="00317E82">
            <w:pPr>
              <w:jc w:val="center"/>
              <w:rPr>
                <w:b/>
                <w:sz w:val="24"/>
                <w:szCs w:val="24"/>
              </w:rPr>
            </w:pPr>
            <w:r w:rsidRPr="00D47CD3">
              <w:rPr>
                <w:b/>
                <w:sz w:val="24"/>
                <w:szCs w:val="24"/>
              </w:rPr>
              <w:t>социального фонда «Все вместе»</w:t>
            </w:r>
          </w:p>
          <w:p w:rsidR="00551A4A" w:rsidRPr="005C4DCF" w:rsidRDefault="00551A4A" w:rsidP="00317E82">
            <w:pPr>
              <w:jc w:val="center"/>
              <w:rPr>
                <w:sz w:val="24"/>
                <w:szCs w:val="24"/>
              </w:rPr>
            </w:pPr>
            <w:r w:rsidRPr="00D47CD3">
              <w:rPr>
                <w:b/>
                <w:sz w:val="24"/>
                <w:szCs w:val="24"/>
              </w:rPr>
              <w:t xml:space="preserve">С.С. </w:t>
            </w:r>
            <w:proofErr w:type="spellStart"/>
            <w:r w:rsidRPr="00D47CD3">
              <w:rPr>
                <w:b/>
                <w:sz w:val="24"/>
                <w:szCs w:val="24"/>
              </w:rPr>
              <w:t>Мирзеханову</w:t>
            </w:r>
            <w:proofErr w:type="spellEnd"/>
          </w:p>
        </w:tc>
      </w:tr>
      <w:tr w:rsidR="00551A4A" w:rsidRPr="005C4DCF" w:rsidTr="003F447A">
        <w:tblPrEx>
          <w:tblCellMar>
            <w:top w:w="0" w:type="dxa"/>
            <w:bottom w:w="0" w:type="dxa"/>
          </w:tblCellMar>
        </w:tblPrEx>
        <w:trPr>
          <w:jc w:val="right"/>
        </w:trPr>
        <w:tc>
          <w:tcPr>
            <w:tcW w:w="5683" w:type="dxa"/>
          </w:tcPr>
          <w:p w:rsidR="00551A4A" w:rsidRPr="005C4DCF" w:rsidRDefault="00551A4A" w:rsidP="00317E82">
            <w:pPr>
              <w:tabs>
                <w:tab w:val="left" w:pos="807"/>
              </w:tabs>
              <w:jc w:val="right"/>
              <w:rPr>
                <w:sz w:val="24"/>
                <w:szCs w:val="24"/>
              </w:rPr>
            </w:pPr>
            <w:r w:rsidRPr="005C4DCF">
              <w:rPr>
                <w:sz w:val="24"/>
                <w:szCs w:val="24"/>
              </w:rPr>
              <w:t>гр.___________________________________</w:t>
            </w:r>
            <w:r>
              <w:rPr>
                <w:sz w:val="24"/>
                <w:szCs w:val="24"/>
              </w:rPr>
              <w:t>___</w:t>
            </w:r>
          </w:p>
          <w:p w:rsidR="00551A4A" w:rsidRPr="005C4DCF" w:rsidRDefault="00551A4A" w:rsidP="00317E82">
            <w:pPr>
              <w:jc w:val="center"/>
              <w:rPr>
                <w:sz w:val="24"/>
                <w:szCs w:val="24"/>
                <w:vertAlign w:val="superscript"/>
              </w:rPr>
            </w:pPr>
            <w:r w:rsidRPr="005C4DCF">
              <w:rPr>
                <w:sz w:val="24"/>
                <w:szCs w:val="24"/>
                <w:vertAlign w:val="superscript"/>
              </w:rPr>
              <w:t xml:space="preserve"> (фамилия, </w:t>
            </w:r>
          </w:p>
          <w:p w:rsidR="00551A4A" w:rsidRPr="005C4DCF" w:rsidRDefault="00551A4A" w:rsidP="00317E82">
            <w:pPr>
              <w:jc w:val="right"/>
              <w:rPr>
                <w:sz w:val="24"/>
                <w:szCs w:val="24"/>
                <w:vertAlign w:val="superscript"/>
              </w:rPr>
            </w:pPr>
            <w:r w:rsidRPr="005C4DCF">
              <w:rPr>
                <w:sz w:val="24"/>
                <w:szCs w:val="24"/>
              </w:rPr>
              <w:t>_______________________________________</w:t>
            </w:r>
            <w:r>
              <w:rPr>
                <w:sz w:val="24"/>
                <w:szCs w:val="24"/>
              </w:rPr>
              <w:t>,</w:t>
            </w:r>
          </w:p>
          <w:p w:rsidR="00551A4A" w:rsidRPr="005C4DCF" w:rsidRDefault="00551A4A" w:rsidP="00317E82">
            <w:pPr>
              <w:jc w:val="center"/>
              <w:rPr>
                <w:sz w:val="24"/>
                <w:szCs w:val="24"/>
              </w:rPr>
            </w:pPr>
            <w:r w:rsidRPr="005C4DCF">
              <w:rPr>
                <w:sz w:val="24"/>
                <w:szCs w:val="24"/>
                <w:vertAlign w:val="superscript"/>
              </w:rPr>
              <w:t>имя, отчество)</w:t>
            </w:r>
          </w:p>
        </w:tc>
      </w:tr>
      <w:tr w:rsidR="00551A4A" w:rsidRPr="005C4DCF" w:rsidTr="003F447A">
        <w:tblPrEx>
          <w:tblCellMar>
            <w:top w:w="0" w:type="dxa"/>
            <w:bottom w:w="0" w:type="dxa"/>
          </w:tblCellMar>
        </w:tblPrEx>
        <w:trPr>
          <w:jc w:val="right"/>
        </w:trPr>
        <w:tc>
          <w:tcPr>
            <w:tcW w:w="5683" w:type="dxa"/>
          </w:tcPr>
          <w:p w:rsidR="00551A4A" w:rsidRPr="005C4DCF" w:rsidRDefault="00551A4A" w:rsidP="00317E82">
            <w:pPr>
              <w:jc w:val="right"/>
              <w:rPr>
                <w:sz w:val="24"/>
                <w:szCs w:val="24"/>
                <w:vertAlign w:val="superscript"/>
              </w:rPr>
            </w:pPr>
            <w:r>
              <w:rPr>
                <w:sz w:val="24"/>
                <w:szCs w:val="24"/>
              </w:rPr>
              <w:t>п</w:t>
            </w:r>
            <w:r w:rsidRPr="005C4DCF">
              <w:rPr>
                <w:sz w:val="24"/>
                <w:szCs w:val="24"/>
              </w:rPr>
              <w:t>роживающего (ей) по адресу: _____________</w:t>
            </w:r>
          </w:p>
          <w:p w:rsidR="00551A4A" w:rsidRPr="005C4DCF" w:rsidRDefault="00551A4A" w:rsidP="00317E82">
            <w:pPr>
              <w:jc w:val="right"/>
              <w:rPr>
                <w:sz w:val="24"/>
                <w:szCs w:val="24"/>
              </w:rPr>
            </w:pPr>
            <w:r w:rsidRPr="005C4DCF">
              <w:rPr>
                <w:sz w:val="24"/>
                <w:szCs w:val="24"/>
                <w:vertAlign w:val="superscript"/>
              </w:rPr>
              <w:t xml:space="preserve">             (почтовый индекс, </w:t>
            </w:r>
            <w:r w:rsidRPr="005C4DCF">
              <w:rPr>
                <w:sz w:val="24"/>
                <w:szCs w:val="24"/>
                <w:vertAlign w:val="superscript"/>
              </w:rPr>
              <w:tab/>
            </w:r>
            <w:r>
              <w:rPr>
                <w:sz w:val="24"/>
                <w:szCs w:val="24"/>
                <w:vertAlign w:val="superscript"/>
              </w:rPr>
              <w:t>_</w:t>
            </w:r>
          </w:p>
        </w:tc>
      </w:tr>
      <w:tr w:rsidR="00551A4A" w:rsidRPr="005C4DCF" w:rsidTr="003F447A">
        <w:tblPrEx>
          <w:tblCellMar>
            <w:top w:w="0" w:type="dxa"/>
            <w:bottom w:w="0" w:type="dxa"/>
          </w:tblCellMar>
        </w:tblPrEx>
        <w:trPr>
          <w:jc w:val="right"/>
        </w:trPr>
        <w:tc>
          <w:tcPr>
            <w:tcW w:w="5683" w:type="dxa"/>
          </w:tcPr>
          <w:p w:rsidR="00551A4A" w:rsidRPr="005C4DCF" w:rsidRDefault="00551A4A" w:rsidP="00317E82">
            <w:pPr>
              <w:jc w:val="right"/>
              <w:rPr>
                <w:sz w:val="24"/>
                <w:szCs w:val="24"/>
              </w:rPr>
            </w:pPr>
            <w:r w:rsidRPr="005C4DCF">
              <w:rPr>
                <w:sz w:val="24"/>
                <w:szCs w:val="24"/>
              </w:rPr>
              <w:t>_______________________________________</w:t>
            </w:r>
          </w:p>
          <w:p w:rsidR="00551A4A" w:rsidRPr="005C4DCF" w:rsidRDefault="00551A4A" w:rsidP="00317E82">
            <w:pPr>
              <w:jc w:val="right"/>
              <w:rPr>
                <w:sz w:val="24"/>
                <w:szCs w:val="24"/>
              </w:rPr>
            </w:pPr>
            <w:r w:rsidRPr="005C4DCF">
              <w:rPr>
                <w:sz w:val="24"/>
                <w:szCs w:val="24"/>
                <w:vertAlign w:val="superscript"/>
              </w:rPr>
              <w:t>полный адрес, телефон)</w:t>
            </w:r>
            <w:r w:rsidRPr="005C4DCF">
              <w:rPr>
                <w:sz w:val="24"/>
                <w:szCs w:val="24"/>
                <w:vertAlign w:val="superscript"/>
              </w:rPr>
              <w:tab/>
            </w:r>
            <w:r w:rsidRPr="005C4DCF">
              <w:rPr>
                <w:sz w:val="24"/>
                <w:szCs w:val="24"/>
                <w:vertAlign w:val="superscript"/>
              </w:rPr>
              <w:tab/>
            </w:r>
            <w:r w:rsidRPr="005C4DCF">
              <w:rPr>
                <w:sz w:val="24"/>
                <w:szCs w:val="24"/>
                <w:vertAlign w:val="superscript"/>
              </w:rPr>
              <w:tab/>
            </w:r>
          </w:p>
        </w:tc>
      </w:tr>
      <w:tr w:rsidR="00551A4A" w:rsidRPr="005C4DCF" w:rsidTr="003F447A">
        <w:tblPrEx>
          <w:tblCellMar>
            <w:top w:w="0" w:type="dxa"/>
            <w:bottom w:w="0" w:type="dxa"/>
          </w:tblCellMar>
        </w:tblPrEx>
        <w:trPr>
          <w:jc w:val="right"/>
        </w:trPr>
        <w:tc>
          <w:tcPr>
            <w:tcW w:w="5683" w:type="dxa"/>
          </w:tcPr>
          <w:p w:rsidR="00551A4A" w:rsidRPr="005C4DCF" w:rsidRDefault="00551A4A" w:rsidP="00317E82">
            <w:pPr>
              <w:jc w:val="right"/>
              <w:rPr>
                <w:sz w:val="24"/>
                <w:szCs w:val="24"/>
              </w:rPr>
            </w:pPr>
            <w:r w:rsidRPr="005C4DCF">
              <w:rPr>
                <w:sz w:val="24"/>
                <w:szCs w:val="24"/>
              </w:rPr>
              <w:t>_______________________________________</w:t>
            </w:r>
          </w:p>
          <w:p w:rsidR="00551A4A" w:rsidRPr="005C4DCF" w:rsidRDefault="00551A4A" w:rsidP="00317E82">
            <w:pPr>
              <w:jc w:val="center"/>
              <w:rPr>
                <w:sz w:val="24"/>
                <w:szCs w:val="24"/>
              </w:rPr>
            </w:pPr>
          </w:p>
        </w:tc>
      </w:tr>
    </w:tbl>
    <w:p w:rsidR="00551A4A" w:rsidRPr="005752BD" w:rsidRDefault="00551A4A" w:rsidP="00551A4A">
      <w:pPr>
        <w:jc w:val="right"/>
        <w:rPr>
          <w:b/>
          <w:sz w:val="24"/>
          <w:szCs w:val="24"/>
        </w:rPr>
      </w:pPr>
    </w:p>
    <w:p w:rsidR="00551A4A" w:rsidRPr="00767512" w:rsidRDefault="00551A4A" w:rsidP="00043121">
      <w:pPr>
        <w:jc w:val="center"/>
        <w:rPr>
          <w:b/>
          <w:sz w:val="24"/>
          <w:szCs w:val="24"/>
        </w:rPr>
      </w:pPr>
      <w:r w:rsidRPr="00767512">
        <w:rPr>
          <w:b/>
          <w:sz w:val="24"/>
          <w:szCs w:val="24"/>
        </w:rPr>
        <w:t>Заявление</w:t>
      </w:r>
    </w:p>
    <w:p w:rsidR="00551A4A" w:rsidRDefault="00551A4A" w:rsidP="00043121">
      <w:pPr>
        <w:jc w:val="center"/>
        <w:rPr>
          <w:b/>
          <w:sz w:val="24"/>
          <w:szCs w:val="24"/>
        </w:rPr>
      </w:pPr>
      <w:r w:rsidRPr="005752BD">
        <w:rPr>
          <w:b/>
          <w:sz w:val="24"/>
          <w:szCs w:val="24"/>
        </w:rPr>
        <w:t>о предоставлении единовременной материальной помощи</w:t>
      </w:r>
      <w:r>
        <w:rPr>
          <w:b/>
          <w:sz w:val="24"/>
          <w:szCs w:val="24"/>
        </w:rPr>
        <w:t xml:space="preserve"> иному члену семьи погибшего (умершего) военнослужащего </w:t>
      </w:r>
      <w:r w:rsidRPr="00512216">
        <w:rPr>
          <w:b/>
          <w:sz w:val="24"/>
          <w:szCs w:val="24"/>
        </w:rPr>
        <w:t>(гражданина, пребывавшего в добровольческом формировании)</w:t>
      </w:r>
    </w:p>
    <w:p w:rsidR="00551A4A" w:rsidRDefault="00551A4A" w:rsidP="00043121">
      <w:pPr>
        <w:rPr>
          <w:sz w:val="24"/>
          <w:szCs w:val="24"/>
        </w:rPr>
      </w:pPr>
    </w:p>
    <w:p w:rsidR="00551A4A" w:rsidRPr="00E625C7" w:rsidRDefault="00551A4A" w:rsidP="00043121">
      <w:pPr>
        <w:ind w:firstLine="709"/>
        <w:rPr>
          <w:sz w:val="24"/>
          <w:szCs w:val="24"/>
        </w:rPr>
      </w:pPr>
      <w:r w:rsidRPr="00A146E8">
        <w:rPr>
          <w:sz w:val="24"/>
          <w:szCs w:val="24"/>
        </w:rPr>
        <w:t>Прошу перечислить причитающуюся мне</w:t>
      </w:r>
      <w:r>
        <w:rPr>
          <w:sz w:val="24"/>
          <w:szCs w:val="24"/>
        </w:rPr>
        <w:t xml:space="preserve"> </w:t>
      </w:r>
      <w:r w:rsidRPr="00A146E8">
        <w:rPr>
          <w:sz w:val="24"/>
          <w:szCs w:val="24"/>
        </w:rPr>
        <w:t>долю единовременной материальной помощи на банковский счет</w:t>
      </w:r>
      <w:r>
        <w:rPr>
          <w:sz w:val="24"/>
          <w:szCs w:val="24"/>
        </w:rPr>
        <w:t xml:space="preserve"> </w:t>
      </w:r>
      <w:r w:rsidRPr="00E625C7">
        <w:rPr>
          <w:sz w:val="24"/>
          <w:szCs w:val="24"/>
        </w:rPr>
        <w:t>_</w:t>
      </w:r>
      <w:r>
        <w:rPr>
          <w:sz w:val="24"/>
          <w:szCs w:val="24"/>
        </w:rPr>
        <w:t>_____</w:t>
      </w:r>
      <w:r w:rsidRPr="00A146E8">
        <w:rPr>
          <w:color w:val="auto"/>
          <w:sz w:val="24"/>
          <w:szCs w:val="24"/>
        </w:rPr>
        <w:t>_______________________________________________________________________</w:t>
      </w:r>
      <w:r>
        <w:rPr>
          <w:color w:val="auto"/>
          <w:sz w:val="24"/>
          <w:szCs w:val="24"/>
        </w:rPr>
        <w:t>___</w:t>
      </w:r>
    </w:p>
    <w:p w:rsidR="00551A4A" w:rsidRPr="00DC24DC" w:rsidRDefault="00551A4A" w:rsidP="00043121">
      <w:pPr>
        <w:jc w:val="center"/>
        <w:rPr>
          <w:spacing w:val="-4"/>
          <w:sz w:val="24"/>
          <w:szCs w:val="24"/>
        </w:rPr>
      </w:pPr>
      <w:r w:rsidRPr="00A146E8">
        <w:rPr>
          <w:spacing w:val="-4"/>
          <w:sz w:val="24"/>
          <w:szCs w:val="24"/>
          <w:vertAlign w:val="superscript"/>
        </w:rPr>
        <w:t>(указать родственное отношение и Ф.</w:t>
      </w:r>
      <w:r w:rsidRPr="00DC24DC">
        <w:rPr>
          <w:spacing w:val="-4"/>
          <w:sz w:val="24"/>
          <w:szCs w:val="24"/>
          <w:vertAlign w:val="superscript"/>
        </w:rPr>
        <w:t>И.О. члена семьи погибшего</w:t>
      </w:r>
      <w:r>
        <w:rPr>
          <w:spacing w:val="-4"/>
          <w:sz w:val="24"/>
          <w:szCs w:val="24"/>
          <w:vertAlign w:val="superscript"/>
        </w:rPr>
        <w:t xml:space="preserve"> (умершего)</w:t>
      </w:r>
      <w:r w:rsidRPr="00DC24DC">
        <w:rPr>
          <w:spacing w:val="-4"/>
          <w:sz w:val="24"/>
          <w:szCs w:val="24"/>
          <w:vertAlign w:val="superscript"/>
        </w:rPr>
        <w:t>, в чью пользу заявитель согласен отказаться от своей доли)</w:t>
      </w:r>
    </w:p>
    <w:p w:rsidR="00551A4A" w:rsidRPr="00E625C7" w:rsidRDefault="00551A4A" w:rsidP="00043121">
      <w:pPr>
        <w:jc w:val="both"/>
        <w:rPr>
          <w:sz w:val="24"/>
          <w:szCs w:val="24"/>
        </w:rPr>
      </w:pPr>
      <w:r w:rsidRPr="0083006C">
        <w:rPr>
          <w:sz w:val="20"/>
        </w:rPr>
        <w:t xml:space="preserve">военнослужащего (гражданина, пребывавшего в добровольческом формировании),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начатой 24 февраля 2022 года, либо погибших (умерших) при выполнении боевых задач (специальных задач, боевого задания) на территориях Белгородской, Курской и Брянской областей с </w:t>
      </w:r>
      <w:r>
        <w:rPr>
          <w:sz w:val="20"/>
        </w:rPr>
        <w:t>9</w:t>
      </w:r>
      <w:r w:rsidRPr="0083006C">
        <w:rPr>
          <w:sz w:val="20"/>
        </w:rPr>
        <w:t xml:space="preserve"> августа 2024 года до отмены правового режима контртеррористической операции на данных территориях,</w:t>
      </w:r>
      <w:r w:rsidRPr="00E625C7">
        <w:rPr>
          <w:sz w:val="24"/>
          <w:szCs w:val="24"/>
        </w:rPr>
        <w:t>___________________________________________________________</w:t>
      </w:r>
      <w:r>
        <w:rPr>
          <w:sz w:val="24"/>
          <w:szCs w:val="24"/>
        </w:rPr>
        <w:t>___________</w:t>
      </w:r>
    </w:p>
    <w:p w:rsidR="00551A4A" w:rsidRPr="00E625C7" w:rsidRDefault="00551A4A" w:rsidP="00043121">
      <w:pPr>
        <w:jc w:val="both"/>
        <w:rPr>
          <w:sz w:val="24"/>
          <w:szCs w:val="24"/>
        </w:rPr>
      </w:pPr>
      <w:r w:rsidRPr="00E625C7">
        <w:rPr>
          <w:color w:val="auto"/>
          <w:sz w:val="24"/>
          <w:szCs w:val="24"/>
        </w:rPr>
        <w:t xml:space="preserve">             </w:t>
      </w:r>
      <w:r>
        <w:rPr>
          <w:color w:val="auto"/>
          <w:sz w:val="24"/>
          <w:szCs w:val="24"/>
        </w:rPr>
        <w:t xml:space="preserve">              </w:t>
      </w:r>
      <w:r w:rsidRPr="00E625C7">
        <w:rPr>
          <w:color w:val="auto"/>
          <w:sz w:val="24"/>
          <w:szCs w:val="24"/>
        </w:rPr>
        <w:t xml:space="preserve">  </w:t>
      </w:r>
      <w:r>
        <w:rPr>
          <w:color w:val="auto"/>
          <w:sz w:val="24"/>
          <w:szCs w:val="24"/>
        </w:rPr>
        <w:t xml:space="preserve">                             </w:t>
      </w:r>
      <w:r w:rsidRPr="00E625C7">
        <w:rPr>
          <w:color w:val="auto"/>
          <w:sz w:val="24"/>
          <w:szCs w:val="24"/>
        </w:rPr>
        <w:t xml:space="preserve"> </w:t>
      </w:r>
      <w:r w:rsidRPr="00E625C7">
        <w:rPr>
          <w:sz w:val="24"/>
          <w:szCs w:val="24"/>
          <w:vertAlign w:val="superscript"/>
        </w:rPr>
        <w:t>(указывается Ф.И.О. погибшего (умершего)</w:t>
      </w:r>
    </w:p>
    <w:p w:rsidR="00551A4A" w:rsidRPr="00E625C7" w:rsidRDefault="00551A4A" w:rsidP="00043121">
      <w:pPr>
        <w:jc w:val="both"/>
        <w:rPr>
          <w:sz w:val="24"/>
          <w:szCs w:val="24"/>
        </w:rPr>
      </w:pPr>
      <w:r w:rsidRPr="00E625C7">
        <w:rPr>
          <w:sz w:val="24"/>
          <w:szCs w:val="24"/>
        </w:rPr>
        <w:t>Материальную помощь прошу перечислить по следующим реквизитам:</w:t>
      </w:r>
    </w:p>
    <w:p w:rsidR="00551A4A" w:rsidRPr="005C4DCF" w:rsidRDefault="00551A4A" w:rsidP="00043121">
      <w:pPr>
        <w:jc w:val="both"/>
        <w:rPr>
          <w:sz w:val="24"/>
          <w:szCs w:val="24"/>
        </w:rPr>
      </w:pPr>
      <w:r w:rsidRPr="005C4DCF">
        <w:rPr>
          <w:sz w:val="24"/>
          <w:szCs w:val="24"/>
        </w:rPr>
        <w:t>_____________________________________________________________________</w:t>
      </w:r>
      <w:r>
        <w:rPr>
          <w:sz w:val="24"/>
          <w:szCs w:val="24"/>
        </w:rPr>
        <w:t>___________</w:t>
      </w:r>
    </w:p>
    <w:p w:rsidR="00551A4A" w:rsidRDefault="00551A4A" w:rsidP="00043121">
      <w:pPr>
        <w:jc w:val="both"/>
        <w:rPr>
          <w:sz w:val="24"/>
          <w:szCs w:val="24"/>
        </w:rPr>
      </w:pPr>
    </w:p>
    <w:p w:rsidR="00551A4A" w:rsidRDefault="00551A4A" w:rsidP="00043121">
      <w:pPr>
        <w:ind w:firstLine="709"/>
        <w:jc w:val="both"/>
        <w:rPr>
          <w:sz w:val="24"/>
          <w:szCs w:val="24"/>
        </w:rPr>
      </w:pPr>
      <w:r>
        <w:rPr>
          <w:sz w:val="24"/>
          <w:szCs w:val="24"/>
        </w:rPr>
        <w:t xml:space="preserve">Достоверность и полноту настоящих сведений подтверждаю. </w:t>
      </w:r>
    </w:p>
    <w:p w:rsidR="00551A4A" w:rsidRPr="005752BD" w:rsidRDefault="00551A4A" w:rsidP="00043121">
      <w:pPr>
        <w:jc w:val="both"/>
        <w:rPr>
          <w:sz w:val="24"/>
          <w:szCs w:val="24"/>
        </w:rPr>
      </w:pPr>
    </w:p>
    <w:p w:rsidR="00551A4A" w:rsidRDefault="00551A4A" w:rsidP="00043121">
      <w:pPr>
        <w:spacing w:line="360" w:lineRule="auto"/>
        <w:ind w:firstLine="709"/>
        <w:jc w:val="both"/>
        <w:rPr>
          <w:sz w:val="24"/>
          <w:szCs w:val="24"/>
        </w:rPr>
      </w:pPr>
      <w:r w:rsidRPr="005C4DCF">
        <w:rPr>
          <w:sz w:val="24"/>
          <w:szCs w:val="24"/>
        </w:rPr>
        <w:t>К заявлению прилагаю</w:t>
      </w:r>
      <w:r>
        <w:rPr>
          <w:sz w:val="24"/>
          <w:szCs w:val="24"/>
        </w:rPr>
        <w:t xml:space="preserve"> следующие документы</w:t>
      </w:r>
      <w:r w:rsidRPr="005C4DCF">
        <w:rPr>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
        <w:gridCol w:w="9382"/>
      </w:tblGrid>
      <w:tr w:rsidR="00551A4A" w:rsidRPr="005C4DCF" w:rsidTr="00043121">
        <w:tc>
          <w:tcPr>
            <w:tcW w:w="240" w:type="pct"/>
          </w:tcPr>
          <w:p w:rsidR="00551A4A" w:rsidRPr="005C4DCF" w:rsidRDefault="00551A4A" w:rsidP="00317E82">
            <w:pPr>
              <w:jc w:val="center"/>
              <w:rPr>
                <w:sz w:val="24"/>
                <w:szCs w:val="24"/>
              </w:rPr>
            </w:pPr>
            <w:r w:rsidRPr="005C4DCF">
              <w:rPr>
                <w:sz w:val="24"/>
                <w:szCs w:val="24"/>
              </w:rPr>
              <w:t>1</w:t>
            </w:r>
          </w:p>
        </w:tc>
        <w:tc>
          <w:tcPr>
            <w:tcW w:w="4760" w:type="pct"/>
          </w:tcPr>
          <w:p w:rsidR="00551A4A" w:rsidRPr="005C4DCF" w:rsidRDefault="00551A4A" w:rsidP="00317E82">
            <w:pPr>
              <w:rPr>
                <w:sz w:val="24"/>
                <w:szCs w:val="24"/>
              </w:rPr>
            </w:pPr>
          </w:p>
        </w:tc>
      </w:tr>
      <w:tr w:rsidR="00551A4A" w:rsidRPr="005C4DCF" w:rsidTr="00043121">
        <w:tc>
          <w:tcPr>
            <w:tcW w:w="240" w:type="pct"/>
          </w:tcPr>
          <w:p w:rsidR="00551A4A" w:rsidRPr="005C4DCF" w:rsidRDefault="00551A4A" w:rsidP="00317E82">
            <w:pPr>
              <w:jc w:val="center"/>
              <w:rPr>
                <w:sz w:val="24"/>
                <w:szCs w:val="24"/>
              </w:rPr>
            </w:pPr>
            <w:r w:rsidRPr="005C4DCF">
              <w:rPr>
                <w:sz w:val="24"/>
                <w:szCs w:val="24"/>
              </w:rPr>
              <w:t>2</w:t>
            </w:r>
          </w:p>
        </w:tc>
        <w:tc>
          <w:tcPr>
            <w:tcW w:w="4760" w:type="pct"/>
          </w:tcPr>
          <w:p w:rsidR="00551A4A" w:rsidRPr="005C4DCF" w:rsidRDefault="00551A4A" w:rsidP="00317E82">
            <w:pPr>
              <w:rPr>
                <w:sz w:val="24"/>
                <w:szCs w:val="24"/>
              </w:rPr>
            </w:pPr>
          </w:p>
        </w:tc>
      </w:tr>
      <w:tr w:rsidR="00551A4A" w:rsidRPr="005C4DCF" w:rsidTr="00043121">
        <w:tc>
          <w:tcPr>
            <w:tcW w:w="240" w:type="pct"/>
          </w:tcPr>
          <w:p w:rsidR="00551A4A" w:rsidRPr="005C4DCF" w:rsidRDefault="00551A4A" w:rsidP="00317E82">
            <w:pPr>
              <w:jc w:val="center"/>
              <w:rPr>
                <w:sz w:val="24"/>
                <w:szCs w:val="24"/>
              </w:rPr>
            </w:pPr>
            <w:r w:rsidRPr="005C4DCF">
              <w:rPr>
                <w:sz w:val="24"/>
                <w:szCs w:val="24"/>
              </w:rPr>
              <w:t>3</w:t>
            </w:r>
          </w:p>
        </w:tc>
        <w:tc>
          <w:tcPr>
            <w:tcW w:w="4760" w:type="pct"/>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4</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5</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6</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7</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8</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9</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10</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11</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12</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13</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14</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r w:rsidR="00551A4A" w:rsidRPr="005C4DCF" w:rsidTr="00043121">
        <w:tc>
          <w:tcPr>
            <w:tcW w:w="24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jc w:val="center"/>
              <w:rPr>
                <w:sz w:val="24"/>
                <w:szCs w:val="24"/>
              </w:rPr>
            </w:pPr>
            <w:r>
              <w:rPr>
                <w:sz w:val="24"/>
                <w:szCs w:val="24"/>
              </w:rPr>
              <w:t>15</w:t>
            </w:r>
          </w:p>
        </w:tc>
        <w:tc>
          <w:tcPr>
            <w:tcW w:w="4760" w:type="pct"/>
            <w:tcBorders>
              <w:top w:val="single" w:sz="4" w:space="0" w:color="auto"/>
              <w:left w:val="single" w:sz="4" w:space="0" w:color="auto"/>
              <w:bottom w:val="single" w:sz="4" w:space="0" w:color="auto"/>
              <w:right w:val="single" w:sz="4" w:space="0" w:color="auto"/>
            </w:tcBorders>
          </w:tcPr>
          <w:p w:rsidR="00551A4A" w:rsidRPr="005C4DCF" w:rsidRDefault="00551A4A" w:rsidP="00317E82">
            <w:pPr>
              <w:rPr>
                <w:sz w:val="24"/>
                <w:szCs w:val="24"/>
              </w:rPr>
            </w:pPr>
          </w:p>
        </w:tc>
      </w:tr>
    </w:tbl>
    <w:p w:rsidR="00551A4A" w:rsidRDefault="00551A4A" w:rsidP="00551A4A">
      <w:pPr>
        <w:rPr>
          <w:szCs w:val="28"/>
        </w:rPr>
      </w:pPr>
    </w:p>
    <w:p w:rsidR="00551A4A" w:rsidRDefault="00551A4A" w:rsidP="00551A4A">
      <w:pPr>
        <w:rPr>
          <w:szCs w:val="28"/>
        </w:rPr>
      </w:pPr>
    </w:p>
    <w:p w:rsidR="00551A4A" w:rsidRDefault="00551A4A" w:rsidP="00551A4A">
      <w:pPr>
        <w:rPr>
          <w:szCs w:val="28"/>
        </w:rPr>
      </w:pPr>
    </w:p>
    <w:p w:rsidR="00551A4A" w:rsidRPr="005C4DCF" w:rsidRDefault="00551A4A" w:rsidP="00551A4A">
      <w:pPr>
        <w:rPr>
          <w:szCs w:val="28"/>
        </w:rPr>
      </w:pPr>
      <w:r w:rsidRPr="005C4DCF">
        <w:rPr>
          <w:szCs w:val="28"/>
        </w:rPr>
        <w:t>___________</w:t>
      </w:r>
      <w:r>
        <w:rPr>
          <w:szCs w:val="28"/>
        </w:rPr>
        <w:t xml:space="preserve">_        </w:t>
      </w:r>
      <w:r w:rsidRPr="005C4DCF">
        <w:rPr>
          <w:szCs w:val="28"/>
        </w:rPr>
        <w:t xml:space="preserve">  </w:t>
      </w:r>
      <w:r w:rsidRPr="005C4DCF">
        <w:rPr>
          <w:szCs w:val="28"/>
        </w:rPr>
        <w:tab/>
        <w:t>____________</w:t>
      </w:r>
      <w:r>
        <w:rPr>
          <w:szCs w:val="28"/>
        </w:rPr>
        <w:t>______</w:t>
      </w:r>
      <w:r w:rsidRPr="005C4DCF">
        <w:rPr>
          <w:szCs w:val="28"/>
        </w:rPr>
        <w:t xml:space="preserve">          </w:t>
      </w:r>
      <w:r>
        <w:rPr>
          <w:szCs w:val="28"/>
        </w:rPr>
        <w:t>________</w:t>
      </w:r>
      <w:r w:rsidRPr="005C4DCF">
        <w:rPr>
          <w:szCs w:val="28"/>
        </w:rPr>
        <w:t>____</w:t>
      </w:r>
      <w:r>
        <w:rPr>
          <w:szCs w:val="28"/>
        </w:rPr>
        <w:t>_______</w:t>
      </w:r>
    </w:p>
    <w:p w:rsidR="00551A4A" w:rsidRDefault="00551A4A" w:rsidP="00551A4A">
      <w:r w:rsidRPr="00551A4A">
        <w:rPr>
          <w:szCs w:val="28"/>
          <w:vertAlign w:val="superscript"/>
        </w:rPr>
        <w:t xml:space="preserve">        </w:t>
      </w:r>
      <w:r w:rsidRPr="005C4DCF">
        <w:rPr>
          <w:szCs w:val="28"/>
          <w:vertAlign w:val="superscript"/>
        </w:rPr>
        <w:t>(</w:t>
      </w:r>
      <w:r>
        <w:rPr>
          <w:szCs w:val="28"/>
          <w:vertAlign w:val="superscript"/>
        </w:rPr>
        <w:t>подпись</w:t>
      </w:r>
      <w:r w:rsidRPr="005C4DCF">
        <w:rPr>
          <w:szCs w:val="28"/>
          <w:vertAlign w:val="superscript"/>
        </w:rPr>
        <w:t>)</w:t>
      </w:r>
      <w:r w:rsidRPr="005C4DCF">
        <w:rPr>
          <w:szCs w:val="28"/>
          <w:vertAlign w:val="superscript"/>
        </w:rPr>
        <w:tab/>
      </w:r>
      <w:r w:rsidRPr="005C4DCF">
        <w:rPr>
          <w:szCs w:val="28"/>
          <w:vertAlign w:val="superscript"/>
        </w:rPr>
        <w:tab/>
      </w:r>
      <w:r w:rsidRPr="005C4DCF">
        <w:rPr>
          <w:szCs w:val="28"/>
          <w:vertAlign w:val="superscript"/>
        </w:rPr>
        <w:tab/>
      </w:r>
      <w:r w:rsidRPr="00551A4A">
        <w:rPr>
          <w:szCs w:val="28"/>
          <w:vertAlign w:val="superscript"/>
        </w:rPr>
        <w:t xml:space="preserve">              </w:t>
      </w:r>
      <w:r>
        <w:rPr>
          <w:szCs w:val="28"/>
          <w:vertAlign w:val="superscript"/>
        </w:rPr>
        <w:t>(Ф.И.О.)</w:t>
      </w:r>
      <w:r w:rsidRPr="005C4DCF">
        <w:rPr>
          <w:szCs w:val="28"/>
          <w:vertAlign w:val="superscript"/>
        </w:rPr>
        <w:tab/>
      </w:r>
      <w:r w:rsidRPr="005C4DCF">
        <w:rPr>
          <w:szCs w:val="28"/>
          <w:vertAlign w:val="superscript"/>
        </w:rPr>
        <w:tab/>
      </w:r>
      <w:r>
        <w:rPr>
          <w:szCs w:val="28"/>
          <w:vertAlign w:val="superscript"/>
        </w:rPr>
        <w:t xml:space="preserve">                               </w:t>
      </w:r>
      <w:r w:rsidRPr="00FA094F">
        <w:rPr>
          <w:szCs w:val="28"/>
          <w:vertAlign w:val="superscript"/>
        </w:rPr>
        <w:t xml:space="preserve">                              </w:t>
      </w:r>
      <w:r>
        <w:rPr>
          <w:szCs w:val="28"/>
          <w:vertAlign w:val="superscript"/>
        </w:rPr>
        <w:t xml:space="preserve"> </w:t>
      </w:r>
      <w:r w:rsidRPr="005C4DCF">
        <w:rPr>
          <w:szCs w:val="28"/>
          <w:vertAlign w:val="superscript"/>
        </w:rPr>
        <w:t>(</w:t>
      </w:r>
      <w:r>
        <w:rPr>
          <w:szCs w:val="28"/>
          <w:vertAlign w:val="superscript"/>
        </w:rPr>
        <w:t>дата</w:t>
      </w:r>
      <w:r w:rsidRPr="00FA094F">
        <w:rPr>
          <w:szCs w:val="28"/>
          <w:vertAlign w:val="superscript"/>
        </w:rPr>
        <w:t>)</w:t>
      </w:r>
    </w:p>
    <w:p w:rsidR="00551A4A" w:rsidRDefault="00551A4A"/>
    <w:sectPr w:rsidR="00551A4A" w:rsidSect="00E625C7">
      <w:pgSz w:w="11907" w:h="16840"/>
      <w:pgMar w:top="851" w:right="850"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669EF"/>
    <w:multiLevelType w:val="hybridMultilevel"/>
    <w:tmpl w:val="A15CCAB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239"/>
    <w:rsid w:val="000047B3"/>
    <w:rsid w:val="00030D3F"/>
    <w:rsid w:val="0004088C"/>
    <w:rsid w:val="00043121"/>
    <w:rsid w:val="00052247"/>
    <w:rsid w:val="00056972"/>
    <w:rsid w:val="00061356"/>
    <w:rsid w:val="0008204E"/>
    <w:rsid w:val="000B345D"/>
    <w:rsid w:val="00131A2C"/>
    <w:rsid w:val="0015625C"/>
    <w:rsid w:val="001C22DB"/>
    <w:rsid w:val="001D4A6D"/>
    <w:rsid w:val="001E6497"/>
    <w:rsid w:val="001F072D"/>
    <w:rsid w:val="00232F77"/>
    <w:rsid w:val="00274AFD"/>
    <w:rsid w:val="002759AB"/>
    <w:rsid w:val="002C1810"/>
    <w:rsid w:val="002C3438"/>
    <w:rsid w:val="002D2507"/>
    <w:rsid w:val="00312286"/>
    <w:rsid w:val="00317E82"/>
    <w:rsid w:val="00395A86"/>
    <w:rsid w:val="003A15CF"/>
    <w:rsid w:val="003B45A5"/>
    <w:rsid w:val="003E132B"/>
    <w:rsid w:val="003E1D53"/>
    <w:rsid w:val="003F447A"/>
    <w:rsid w:val="004108B3"/>
    <w:rsid w:val="0041378A"/>
    <w:rsid w:val="00414C0C"/>
    <w:rsid w:val="004A1A28"/>
    <w:rsid w:val="004B5C15"/>
    <w:rsid w:val="004F69EB"/>
    <w:rsid w:val="00551A4A"/>
    <w:rsid w:val="005752BD"/>
    <w:rsid w:val="005763D1"/>
    <w:rsid w:val="00595695"/>
    <w:rsid w:val="005A181C"/>
    <w:rsid w:val="005A18A3"/>
    <w:rsid w:val="005B4883"/>
    <w:rsid w:val="005B559B"/>
    <w:rsid w:val="005C4DCF"/>
    <w:rsid w:val="005D7A2C"/>
    <w:rsid w:val="005F51B3"/>
    <w:rsid w:val="0063069A"/>
    <w:rsid w:val="00680D31"/>
    <w:rsid w:val="006D788A"/>
    <w:rsid w:val="006E06C4"/>
    <w:rsid w:val="006F0128"/>
    <w:rsid w:val="006F77BA"/>
    <w:rsid w:val="0071144F"/>
    <w:rsid w:val="0073084D"/>
    <w:rsid w:val="00762B2D"/>
    <w:rsid w:val="007933E4"/>
    <w:rsid w:val="007B7062"/>
    <w:rsid w:val="007C28BC"/>
    <w:rsid w:val="008042FE"/>
    <w:rsid w:val="0083006C"/>
    <w:rsid w:val="00844398"/>
    <w:rsid w:val="008E1C61"/>
    <w:rsid w:val="008E3BD8"/>
    <w:rsid w:val="008F42F5"/>
    <w:rsid w:val="00934487"/>
    <w:rsid w:val="00964A79"/>
    <w:rsid w:val="00996DF2"/>
    <w:rsid w:val="009C334D"/>
    <w:rsid w:val="009E49AD"/>
    <w:rsid w:val="009E5B71"/>
    <w:rsid w:val="009E65C6"/>
    <w:rsid w:val="009F0F13"/>
    <w:rsid w:val="009F7138"/>
    <w:rsid w:val="00A111D2"/>
    <w:rsid w:val="00A3561E"/>
    <w:rsid w:val="00A47800"/>
    <w:rsid w:val="00A83239"/>
    <w:rsid w:val="00AA4947"/>
    <w:rsid w:val="00AB3FA7"/>
    <w:rsid w:val="00AE3D62"/>
    <w:rsid w:val="00AF3F35"/>
    <w:rsid w:val="00B072E8"/>
    <w:rsid w:val="00B07714"/>
    <w:rsid w:val="00B2449F"/>
    <w:rsid w:val="00B55FFA"/>
    <w:rsid w:val="00B90B14"/>
    <w:rsid w:val="00C12B89"/>
    <w:rsid w:val="00C14699"/>
    <w:rsid w:val="00C514B0"/>
    <w:rsid w:val="00C737AC"/>
    <w:rsid w:val="00C93EC7"/>
    <w:rsid w:val="00CA55AC"/>
    <w:rsid w:val="00CB7CFB"/>
    <w:rsid w:val="00D41736"/>
    <w:rsid w:val="00D42123"/>
    <w:rsid w:val="00D47CD3"/>
    <w:rsid w:val="00D55577"/>
    <w:rsid w:val="00D629E0"/>
    <w:rsid w:val="00D7130F"/>
    <w:rsid w:val="00D8519A"/>
    <w:rsid w:val="00DB0448"/>
    <w:rsid w:val="00DB543E"/>
    <w:rsid w:val="00DF1BBF"/>
    <w:rsid w:val="00DF3CB8"/>
    <w:rsid w:val="00DF4884"/>
    <w:rsid w:val="00E12869"/>
    <w:rsid w:val="00E17525"/>
    <w:rsid w:val="00E625C7"/>
    <w:rsid w:val="00E76534"/>
    <w:rsid w:val="00EB1C0B"/>
    <w:rsid w:val="00ED2FC8"/>
    <w:rsid w:val="00EF09DF"/>
    <w:rsid w:val="00F07440"/>
    <w:rsid w:val="00F217BB"/>
    <w:rsid w:val="00F564FE"/>
    <w:rsid w:val="00F90886"/>
    <w:rsid w:val="00FA094F"/>
    <w:rsid w:val="00FA1792"/>
    <w:rsid w:val="00FC5D22"/>
    <w:rsid w:val="00FF24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112C30B-820C-46DC-8E0F-FA76B9E1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132B"/>
    <w:rPr>
      <w:color w:val="000000"/>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EF09DF"/>
    <w:rPr>
      <w:rFonts w:ascii="Tahoma" w:hAnsi="Tahoma" w:cs="Tahoma"/>
      <w:sz w:val="16"/>
      <w:szCs w:val="16"/>
    </w:rPr>
  </w:style>
  <w:style w:type="table" w:styleId="a4">
    <w:name w:val="Table Grid"/>
    <w:basedOn w:val="a1"/>
    <w:rsid w:val="00DF1B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D47CD3"/>
    <w:pPr>
      <w:jc w:val="both"/>
    </w:pPr>
    <w:rPr>
      <w:color w:val="auto"/>
    </w:rPr>
  </w:style>
  <w:style w:type="character" w:customStyle="1" w:styleId="a6">
    <w:name w:val="Основной текст Знак"/>
    <w:link w:val="a5"/>
    <w:rsid w:val="00D47CD3"/>
    <w:rPr>
      <w:sz w:val="28"/>
    </w:rPr>
  </w:style>
  <w:style w:type="paragraph" w:styleId="a7">
    <w:name w:val="Plain Text"/>
    <w:basedOn w:val="a"/>
    <w:link w:val="a8"/>
    <w:rsid w:val="00D47CD3"/>
    <w:rPr>
      <w:rFonts w:ascii="Courier New" w:hAnsi="Courier New"/>
      <w:color w:val="auto"/>
      <w:sz w:val="20"/>
    </w:rPr>
  </w:style>
  <w:style w:type="character" w:customStyle="1" w:styleId="a8">
    <w:name w:val="Текст Знак"/>
    <w:link w:val="a7"/>
    <w:rsid w:val="00D47CD3"/>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3704</Words>
  <Characters>21119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Министру здравоохранения и социального развития Российской Федерации</vt:lpstr>
    </vt:vector>
  </TitlesOfParts>
  <Company>computer</Company>
  <LinksUpToDate>false</LinksUpToDate>
  <CharactersWithSpaces>24774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Министру здравоохранения и социального развития Российской Федерации</dc:title>
  <dc:subject/>
  <dc:creator>NikitinaTV</dc:creator>
  <cp:keywords/>
  <dc:description/>
  <cp:lastModifiedBy>ARM</cp:lastModifiedBy>
  <cp:revision>2</cp:revision>
  <cp:lastPrinted>2026-07-28T11:13:00Z</cp:lastPrinted>
  <dcterms:created xsi:type="dcterms:W3CDTF">2026-09-21T15:36:00Z</dcterms:created>
  <dcterms:modified xsi:type="dcterms:W3CDTF">2026-09-21T15:36:00Z</dcterms:modified>
</cp:coreProperties>
</file>