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C" w:rsidRPr="00B3687C" w:rsidRDefault="00B3687C" w:rsidP="00B3687C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Start w:id="1" w:name="OLE_LINK19"/>
      <w:bookmarkStart w:id="2" w:name="OLE_LINK20"/>
      <w:bookmarkEnd w:id="0"/>
      <w:r w:rsidRPr="00B368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10</w:t>
      </w:r>
    </w:p>
    <w:p w:rsidR="00B3687C" w:rsidRPr="00B3687C" w:rsidRDefault="00B3687C" w:rsidP="00B3687C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8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Положению о стажере адвоката и порядке прохождения</w:t>
      </w:r>
    </w:p>
    <w:p w:rsidR="000C4281" w:rsidRDefault="00B3687C" w:rsidP="00B3687C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8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стажировки в Адвокатской палате Республики Дагестан</w:t>
      </w:r>
    </w:p>
    <w:p w:rsidR="00B3687C" w:rsidRDefault="00B3687C" w:rsidP="00B3687C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3B19" w:rsidRPr="003A3F0F" w:rsidRDefault="00C53B19" w:rsidP="000C4281">
      <w:pPr>
        <w:shd w:val="clear" w:color="auto" w:fill="FFFFFF"/>
        <w:spacing w:after="0" w:line="240" w:lineRule="auto"/>
        <w:ind w:firstLine="1134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2AE0" w:rsidRPr="005A2AE0" w:rsidRDefault="005A2AE0" w:rsidP="005A2AE0">
      <w:pPr>
        <w:spacing w:after="12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bookmarkEnd w:id="1"/>
      <w:bookmarkEnd w:id="2"/>
      <w:r w:rsidRPr="005A2AE0">
        <w:rPr>
          <w:rFonts w:ascii="Times New Roman" w:hAnsi="Times New Roman" w:cs="Times New Roman"/>
          <w:sz w:val="24"/>
          <w:szCs w:val="24"/>
        </w:rPr>
        <w:t>УТВЕРЖДАЮ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Президент Адвокатской палаты</w:t>
      </w:r>
      <w:r w:rsidRPr="005A2AE0">
        <w:rPr>
          <w:rFonts w:ascii="Times New Roman" w:hAnsi="Times New Roman" w:cs="Times New Roman"/>
          <w:sz w:val="24"/>
          <w:szCs w:val="24"/>
        </w:rPr>
        <w:br/>
        <w:t>Республики Дагестан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Pr="005A2AE0">
        <w:rPr>
          <w:rFonts w:ascii="Times New Roman" w:hAnsi="Times New Roman" w:cs="Times New Roman"/>
          <w:sz w:val="24"/>
          <w:szCs w:val="24"/>
        </w:rPr>
        <w:t>/</w:t>
      </w:r>
    </w:p>
    <w:p w:rsid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A2AE0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_»_____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>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2A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2AE0" w:rsidRPr="005A2AE0" w:rsidRDefault="005A2AE0" w:rsidP="005A2AE0">
      <w:pPr>
        <w:spacing w:after="12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C428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СОГЛАСИЕ</w:t>
      </w:r>
      <w:r w:rsidR="000C4281" w:rsidRPr="000C42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обработку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персональных</w:t>
      </w:r>
      <w:r w:rsidR="00194B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94BC6" w:rsidRPr="001755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данных</w:t>
      </w:r>
      <w:bookmarkEnd w:id="3"/>
      <w:bookmarkEnd w:id="4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103"/>
        <w:gridCol w:w="566"/>
        <w:gridCol w:w="144"/>
        <w:gridCol w:w="1842"/>
        <w:gridCol w:w="283"/>
        <w:gridCol w:w="425"/>
        <w:gridCol w:w="191"/>
      </w:tblGrid>
      <w:tr w:rsidR="00194BC6" w:rsidRPr="00C579D9" w:rsidTr="00194BC6">
        <w:trPr>
          <w:trHeight w:hRule="exact" w:val="283"/>
        </w:trPr>
        <w:tc>
          <w:tcPr>
            <w:tcW w:w="829" w:type="pct"/>
            <w:vAlign w:val="bottom"/>
          </w:tcPr>
          <w:p w:rsidR="00194BC6" w:rsidRPr="00C579D9" w:rsidRDefault="00194BC6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хачкала</w:t>
            </w:r>
          </w:p>
        </w:tc>
        <w:tc>
          <w:tcPr>
            <w:tcW w:w="248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70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38" w:type="pct"/>
            <w:vAlign w:val="bottom"/>
          </w:tcPr>
          <w:p w:rsidR="00194BC6" w:rsidRPr="00C579D9" w:rsidRDefault="00194BC6" w:rsidP="005D32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3" w:type="pct"/>
            <w:vAlign w:val="bottom"/>
          </w:tcPr>
          <w:p w:rsidR="00194BC6" w:rsidRPr="00C579D9" w:rsidRDefault="00194BC6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gramStart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194BC6" w:rsidRPr="00266345" w:rsidRDefault="00194BC6" w:rsidP="00194B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215"/>
        <w:gridCol w:w="914"/>
        <w:gridCol w:w="425"/>
        <w:gridCol w:w="869"/>
        <w:gridCol w:w="829"/>
        <w:gridCol w:w="786"/>
        <w:gridCol w:w="4995"/>
      </w:tblGrid>
      <w:tr w:rsidR="00194BC6" w:rsidTr="005A2AE0">
        <w:trPr>
          <w:trHeight w:val="454"/>
        </w:trPr>
        <w:tc>
          <w:tcPr>
            <w:tcW w:w="137" w:type="pct"/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Я,</w:t>
            </w:r>
          </w:p>
        </w:tc>
        <w:tc>
          <w:tcPr>
            <w:tcW w:w="4861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c>
          <w:tcPr>
            <w:tcW w:w="4998" w:type="pct"/>
            <w:gridSpan w:val="8"/>
            <w:vAlign w:val="bottom"/>
          </w:tcPr>
          <w:p w:rsidR="00194BC6" w:rsidRPr="00194BC6" w:rsidRDefault="00194BC6" w:rsidP="00194B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BC6">
              <w:rPr>
                <w:rFonts w:ascii="Times New Roman" w:eastAsia="Calibri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RPr="00194BC6" w:rsidTr="005A2AE0">
        <w:trPr>
          <w:trHeight w:val="454"/>
        </w:trPr>
        <w:tc>
          <w:tcPr>
            <w:tcW w:w="1796" w:type="pct"/>
            <w:gridSpan w:val="5"/>
            <w:tcBorders>
              <w:top w:val="single" w:sz="4" w:space="0" w:color="auto"/>
            </w:tcBorders>
            <w:vAlign w:val="bottom"/>
          </w:tcPr>
          <w:p w:rsidR="00194BC6" w:rsidRPr="00194BC6" w:rsidRDefault="004E2C86" w:rsidP="00A94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арегистрированный</w:t>
            </w:r>
            <w:r w:rsidR="00194BC6" w:rsidRPr="00194BC6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194BC6" w:rsidRPr="00194BC6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="00194BC6" w:rsidRPr="00194BC6">
              <w:rPr>
                <w:rFonts w:ascii="Times New Roman" w:eastAsia="Calibri" w:hAnsi="Times New Roman" w:cs="Times New Roman"/>
              </w:rPr>
              <w:t>)</w:t>
            </w:r>
            <w:r w:rsidR="00194BC6" w:rsidRPr="00194B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</w:t>
            </w:r>
          </w:p>
        </w:tc>
        <w:tc>
          <w:tcPr>
            <w:tcW w:w="3202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P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BC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94BC6" w:rsidRDefault="00194BC6" w:rsidP="00194B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C86" w:rsidRPr="004E2C86" w:rsidTr="005A2AE0">
        <w:trPr>
          <w:trHeight w:val="454"/>
        </w:trPr>
        <w:tc>
          <w:tcPr>
            <w:tcW w:w="726" w:type="pct"/>
            <w:gridSpan w:val="2"/>
            <w:tcBorders>
              <w:top w:val="single" w:sz="4" w:space="0" w:color="auto"/>
            </w:tcBorders>
            <w:vAlign w:val="bottom"/>
          </w:tcPr>
          <w:p w:rsidR="004E2C86" w:rsidRPr="004E2C86" w:rsidRDefault="004E2C86" w:rsidP="004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4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C86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proofErr w:type="gramEnd"/>
          </w:p>
        </w:tc>
        <w:tc>
          <w:tcPr>
            <w:tcW w:w="2421" w:type="pct"/>
            <w:tcBorders>
              <w:bottom w:val="single" w:sz="4" w:space="0" w:color="auto"/>
            </w:tcBorders>
            <w:vAlign w:val="bottom"/>
          </w:tcPr>
          <w:p w:rsidR="004E2C86" w:rsidRPr="004E2C86" w:rsidRDefault="004E2C8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BC6" w:rsidRPr="004E2C86" w:rsidTr="005A2AE0">
        <w:trPr>
          <w:trHeight w:val="454"/>
        </w:trPr>
        <w:tc>
          <w:tcPr>
            <w:tcW w:w="4998" w:type="pct"/>
            <w:gridSpan w:val="8"/>
            <w:tcBorders>
              <w:bottom w:val="single" w:sz="4" w:space="0" w:color="auto"/>
            </w:tcBorders>
            <w:vAlign w:val="bottom"/>
          </w:tcPr>
          <w:p w:rsidR="00194BC6" w:rsidRPr="004E2C86" w:rsidRDefault="00194BC6" w:rsidP="005D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4BC6" w:rsidRDefault="00194BC6" w:rsidP="003A04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E0" w:rsidRPr="009B73BA" w:rsidRDefault="005A2AE0" w:rsidP="005A2AE0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настоящим даю согласие сотрудникам аппарата и членам Квалификационной комиссии и Совета Адвокатской палаты Республики Дагестан, зарегистрированной по адресу: г.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Махачкала, ул.</w:t>
      </w:r>
      <w:r w:rsidRPr="00D339ED"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D339ED"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D339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д.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>, блокирование, удаление, уничтожение) следующих персональных данных: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документа, удостоверяющего личность (вид, серия, номер, кем и когда выдан);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и дата регистрации по месту жительства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адрес фактического проживания  (с указанием почтового индекса);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номер телефона;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о постановке на налоговый учет (ИНН);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свидетельства государственного пенсионного страхования;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данные военного билета (при его наличии);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высшем образовании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сведения о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послевузовском профессиональном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образовании, переподготовке, повышении квалификации (наименование организации/учреждения, период/год окончания, </w:t>
      </w:r>
      <w:r w:rsidRPr="00FA56E8">
        <w:rPr>
          <w:rFonts w:ascii="Times New Roman" w:eastAsiaTheme="minorEastAsia" w:hAnsi="Times New Roman" w:cs="Times New Roman"/>
          <w:sz w:val="24"/>
          <w:szCs w:val="24"/>
        </w:rPr>
        <w:lastRenderedPageBreak/>
        <w:t>тема/направление переподготовки, объем часов), ученая степень, ученое звание (когда присвоены, номера дипломов, аттестатов);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сведения о государственных наградах, иных наградах и поощрениях (кем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награжден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и когда);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наличии (отсутствии) судимости;</w:t>
      </w:r>
    </w:p>
    <w:p w:rsidR="005A2AE0" w:rsidRPr="00FA56E8" w:rsidRDefault="005A2AE0" w:rsidP="005A2AE0">
      <w:pPr>
        <w:pStyle w:val="a3"/>
        <w:numPr>
          <w:ilvl w:val="0"/>
          <w:numId w:val="14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сведения о льготах (данные документов, являющихся основанием для предоставления льгот).</w:t>
      </w:r>
    </w:p>
    <w:p w:rsidR="005A2AE0" w:rsidRPr="009B73BA" w:rsidRDefault="005A2AE0" w:rsidP="005A2A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присвоением, приостановлением, возобновлением, прекращением статуса адвоката, осуществлением адвокатской деятельности, членством в адвокатских образованиях, изменением членства в Адвокатской палате Республики Дагестан на членство в адвокатской палате иного субъекта Российской Федерации, </w:t>
      </w:r>
      <w:r w:rsidRPr="009B73BA">
        <w:rPr>
          <w:rFonts w:ascii="Times New Roman" w:hAnsi="Times New Roman" w:cs="Times New Roman"/>
          <w:sz w:val="24"/>
          <w:szCs w:val="24"/>
        </w:rPr>
        <w:t xml:space="preserve">для </w:t>
      </w:r>
      <w:r w:rsidRPr="009B73BA">
        <w:rPr>
          <w:rFonts w:ascii="Times New Roman" w:eastAsiaTheme="minorEastAsia" w:hAnsi="Times New Roman" w:cs="Times New Roman"/>
          <w:sz w:val="24"/>
          <w:szCs w:val="24"/>
        </w:rPr>
        <w:t>реализации полномочий, возложенных на Адвокатскую палату Республики Дагестан Федеральным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действующего законодательства Российской Федерации.</w:t>
      </w:r>
      <w:proofErr w:type="gramEnd"/>
    </w:p>
    <w:p w:rsidR="005A2AE0" w:rsidRPr="009B73BA" w:rsidRDefault="005A2AE0" w:rsidP="005A2AE0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B73BA">
        <w:rPr>
          <w:rFonts w:ascii="Times New Roman" w:eastAsiaTheme="minorEastAsia" w:hAnsi="Times New Roman" w:cs="Times New Roman"/>
          <w:sz w:val="24"/>
          <w:szCs w:val="24"/>
        </w:rPr>
        <w:t>Я ознакомле</w:t>
      </w:r>
      <w:proofErr w:type="gramStart"/>
      <w:r w:rsidRPr="009B73BA">
        <w:rPr>
          <w:rFonts w:ascii="Times New Roman" w:eastAsiaTheme="minorEastAsia" w:hAnsi="Times New Roman" w:cs="Times New Roman"/>
          <w:sz w:val="24"/>
          <w:szCs w:val="24"/>
        </w:rPr>
        <w:t>н(</w:t>
      </w:r>
      <w:proofErr w:type="gramEnd"/>
      <w:r w:rsidRPr="009B73BA">
        <w:rPr>
          <w:rFonts w:ascii="Times New Roman" w:eastAsiaTheme="minorEastAsia" w:hAnsi="Times New Roman" w:cs="Times New Roman"/>
          <w:sz w:val="24"/>
          <w:szCs w:val="24"/>
        </w:rPr>
        <w:t>а), что: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с даты подписания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согласия в течение всего срока, необходимого для реализации полномочий, возложенных на Адвокатскую палату Республики Дагестан действующим законодательством Российской Федерации;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в случае отзыва согласия на обработку персональных данных Адвокатская палата Республики Дагестан вправе продолжить обработку персональных данных без согласия при наличии оснований, указанных в пунктах 2, 3, 5 – 11 части 1 статьи 6 и в пунктах 1 – 2.1., 2.3., 3, 6, 8, 10 части 2 статьи 10 Федерального закона от 27.07.2006 № 152-ФЗ «О персональных данных»;</w:t>
      </w:r>
      <w:proofErr w:type="gramEnd"/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после принятия решения Адвокатской палатой Республики Дагестан об отказе в присвоении статуса адвоката, о прекращении статуса адвоката либо о приеме моего заявления об изменении членства в Адвокатской палате Республики Дагестан на членство в адвокатской палате иного субъекта Российской Федерации, персональные данные хранятся в Адвокатской палате Республики Дагестан в течение срока хранения документов, предусмотренного действующим законодательством Российской Федерации;</w:t>
      </w:r>
      <w:proofErr w:type="gramEnd"/>
    </w:p>
    <w:p w:rsidR="005A2AE0" w:rsidRPr="00FA56E8" w:rsidRDefault="005A2AE0" w:rsidP="005A2AE0">
      <w:pPr>
        <w:pStyle w:val="a3"/>
        <w:numPr>
          <w:ilvl w:val="0"/>
          <w:numId w:val="15"/>
        </w:numPr>
        <w:autoSpaceDE w:val="0"/>
        <w:autoSpaceDN w:val="0"/>
        <w:spacing w:after="120" w:line="240" w:lineRule="auto"/>
        <w:ind w:left="426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A56E8">
        <w:rPr>
          <w:rFonts w:ascii="Times New Roman" w:eastAsiaTheme="minorEastAsia" w:hAnsi="Times New Roman" w:cs="Times New Roman"/>
          <w:sz w:val="24"/>
          <w:szCs w:val="24"/>
        </w:rPr>
        <w:t>выполнения</w:t>
      </w:r>
      <w:proofErr w:type="gramEnd"/>
      <w:r w:rsidRPr="00FA56E8">
        <w:rPr>
          <w:rFonts w:ascii="Times New Roman" w:eastAsiaTheme="minorEastAsia" w:hAnsi="Times New Roman" w:cs="Times New Roman"/>
          <w:sz w:val="24"/>
          <w:szCs w:val="24"/>
        </w:rPr>
        <w:t xml:space="preserve"> возложенных законодательством Российской Федерации на Адвокатскую палату Республики Дагестан функций, полномочий и обязанностей.</w:t>
      </w:r>
    </w:p>
    <w:p w:rsidR="007E2393" w:rsidRPr="00470A25" w:rsidRDefault="007E2393" w:rsidP="007E2393">
      <w:pPr>
        <w:shd w:val="clear" w:color="auto" w:fill="FFFFFF"/>
        <w:spacing w:after="0" w:line="234" w:lineRule="atLeast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121"/>
        <w:gridCol w:w="565"/>
        <w:gridCol w:w="144"/>
        <w:gridCol w:w="2268"/>
        <w:gridCol w:w="287"/>
        <w:gridCol w:w="434"/>
        <w:gridCol w:w="317"/>
      </w:tblGrid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данных:</w:t>
            </w:r>
          </w:p>
        </w:tc>
        <w:tc>
          <w:tcPr>
            <w:tcW w:w="121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5A2AE0" w:rsidRPr="00266345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287" w:type="dxa"/>
            <w:vAlign w:val="bottom"/>
          </w:tcPr>
          <w:p w:rsidR="005A2AE0" w:rsidRPr="00C579D9" w:rsidRDefault="005A2AE0" w:rsidP="00EC60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317" w:type="dxa"/>
            <w:vAlign w:val="bottom"/>
          </w:tcPr>
          <w:p w:rsidR="005A2AE0" w:rsidRPr="00C579D9" w:rsidRDefault="005A2AE0" w:rsidP="00EC603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gramStart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579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5A2AE0" w:rsidRPr="00C579D9" w:rsidTr="005A2AE0">
        <w:trPr>
          <w:trHeight w:hRule="exact" w:val="340"/>
        </w:trPr>
        <w:tc>
          <w:tcPr>
            <w:tcW w:w="4820" w:type="dxa"/>
            <w:vAlign w:val="bottom"/>
          </w:tcPr>
          <w:p w:rsidR="005A2AE0" w:rsidRPr="00194BC6" w:rsidRDefault="005A2AE0" w:rsidP="00194BC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5" w:name="OLE_LINK96"/>
            <w:bookmarkStart w:id="6" w:name="OLE_LINK97"/>
          </w:p>
        </w:tc>
        <w:tc>
          <w:tcPr>
            <w:tcW w:w="3567" w:type="dxa"/>
            <w:gridSpan w:val="7"/>
          </w:tcPr>
          <w:p w:rsidR="005A2AE0" w:rsidRPr="00C579D9" w:rsidRDefault="005A2AE0" w:rsidP="005A2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A2AE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(число, месяц прописью, год)</w:t>
            </w:r>
          </w:p>
        </w:tc>
      </w:tr>
      <w:bookmarkEnd w:id="5"/>
      <w:bookmarkEnd w:id="6"/>
    </w:tbl>
    <w:p w:rsid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31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"/>
        <w:gridCol w:w="6236"/>
        <w:gridCol w:w="141"/>
      </w:tblGrid>
      <w:tr w:rsidR="005A2AE0" w:rsidRPr="00C579D9" w:rsidTr="005A2AE0">
        <w:trPr>
          <w:trHeight w:hRule="exact" w:val="454"/>
        </w:trPr>
        <w:tc>
          <w:tcPr>
            <w:tcW w:w="110" w:type="pct"/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  <w:tcBorders>
              <w:bottom w:val="single" w:sz="4" w:space="0" w:color="auto"/>
            </w:tcBorders>
            <w:vAlign w:val="bottom"/>
          </w:tcPr>
          <w:p w:rsidR="005A2AE0" w:rsidRPr="00C579D9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108" w:type="pct"/>
            <w:vAlign w:val="bottom"/>
          </w:tcPr>
          <w:p w:rsidR="005A2AE0" w:rsidRPr="00194BC6" w:rsidRDefault="005A2AE0" w:rsidP="005D326C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A2AE0" w:rsidRPr="00194BC6" w:rsidTr="005A2AE0">
        <w:tc>
          <w:tcPr>
            <w:tcW w:w="110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4782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194BC6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108" w:type="pct"/>
          </w:tcPr>
          <w:p w:rsidR="005A2AE0" w:rsidRPr="00194BC6" w:rsidRDefault="005A2AE0" w:rsidP="005D326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en-US" w:eastAsia="ru-RU"/>
              </w:rPr>
            </w:pPr>
          </w:p>
        </w:tc>
      </w:tr>
    </w:tbl>
    <w:p w:rsidR="00194BC6" w:rsidRPr="00194BC6" w:rsidRDefault="00194BC6" w:rsidP="00194B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94BC6" w:rsidRPr="00194BC6" w:rsidSect="008F0101">
      <w:pgSz w:w="12240" w:h="15840"/>
      <w:pgMar w:top="567" w:right="567" w:bottom="567" w:left="1418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9D" w:rsidRDefault="0033349D" w:rsidP="006173E1">
      <w:pPr>
        <w:spacing w:after="0" w:line="240" w:lineRule="auto"/>
      </w:pPr>
      <w:r>
        <w:separator/>
      </w:r>
    </w:p>
  </w:endnote>
  <w:endnote w:type="continuationSeparator" w:id="0">
    <w:p w:rsidR="0033349D" w:rsidRDefault="0033349D" w:rsidP="0061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9D" w:rsidRDefault="0033349D" w:rsidP="006173E1">
      <w:pPr>
        <w:spacing w:after="0" w:line="240" w:lineRule="auto"/>
      </w:pPr>
      <w:r>
        <w:separator/>
      </w:r>
    </w:p>
  </w:footnote>
  <w:footnote w:type="continuationSeparator" w:id="0">
    <w:p w:rsidR="0033349D" w:rsidRDefault="0033349D" w:rsidP="00617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96"/>
    <w:multiLevelType w:val="hybridMultilevel"/>
    <w:tmpl w:val="5986F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00A"/>
    <w:multiLevelType w:val="hybridMultilevel"/>
    <w:tmpl w:val="6EC05F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9EA5728"/>
    <w:multiLevelType w:val="multilevel"/>
    <w:tmpl w:val="DA081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140B5"/>
    <w:multiLevelType w:val="hybridMultilevel"/>
    <w:tmpl w:val="269445EE"/>
    <w:lvl w:ilvl="0" w:tplc="A888FD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259E0"/>
    <w:multiLevelType w:val="multilevel"/>
    <w:tmpl w:val="50984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C75172"/>
    <w:multiLevelType w:val="multilevel"/>
    <w:tmpl w:val="934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A08AF"/>
    <w:multiLevelType w:val="multilevel"/>
    <w:tmpl w:val="B3FA0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22D90"/>
    <w:multiLevelType w:val="multilevel"/>
    <w:tmpl w:val="5AF83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3693E"/>
    <w:multiLevelType w:val="multilevel"/>
    <w:tmpl w:val="80D84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03AD6"/>
    <w:multiLevelType w:val="hybridMultilevel"/>
    <w:tmpl w:val="DFD81320"/>
    <w:lvl w:ilvl="0" w:tplc="16448D36">
      <w:start w:val="1"/>
      <w:numFmt w:val="bullet"/>
      <w:lvlText w:val=""/>
      <w:lvlJc w:val="center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25EDB"/>
    <w:multiLevelType w:val="multilevel"/>
    <w:tmpl w:val="7598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0876AC"/>
    <w:multiLevelType w:val="hybridMultilevel"/>
    <w:tmpl w:val="10F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B3DA9"/>
    <w:multiLevelType w:val="multilevel"/>
    <w:tmpl w:val="795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2497C"/>
    <w:multiLevelType w:val="multilevel"/>
    <w:tmpl w:val="D3922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333573"/>
    <w:multiLevelType w:val="hybridMultilevel"/>
    <w:tmpl w:val="737E4330"/>
    <w:lvl w:ilvl="0" w:tplc="16448D36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8D"/>
    <w:rsid w:val="00006FBC"/>
    <w:rsid w:val="00013DCD"/>
    <w:rsid w:val="000549FC"/>
    <w:rsid w:val="00072C75"/>
    <w:rsid w:val="00073AC5"/>
    <w:rsid w:val="000C4281"/>
    <w:rsid w:val="00137036"/>
    <w:rsid w:val="001755D3"/>
    <w:rsid w:val="00194BC6"/>
    <w:rsid w:val="001C6A03"/>
    <w:rsid w:val="00266345"/>
    <w:rsid w:val="00271CC8"/>
    <w:rsid w:val="00291441"/>
    <w:rsid w:val="002F2C22"/>
    <w:rsid w:val="0033349D"/>
    <w:rsid w:val="0034353C"/>
    <w:rsid w:val="003A0443"/>
    <w:rsid w:val="003A3F0F"/>
    <w:rsid w:val="0045761D"/>
    <w:rsid w:val="00492DB5"/>
    <w:rsid w:val="004E2C86"/>
    <w:rsid w:val="00516AEB"/>
    <w:rsid w:val="005512FE"/>
    <w:rsid w:val="005A2AE0"/>
    <w:rsid w:val="006164C9"/>
    <w:rsid w:val="006173E1"/>
    <w:rsid w:val="00627DDE"/>
    <w:rsid w:val="00784462"/>
    <w:rsid w:val="00784C1C"/>
    <w:rsid w:val="007938B2"/>
    <w:rsid w:val="00795972"/>
    <w:rsid w:val="007B6320"/>
    <w:rsid w:val="007D7A8D"/>
    <w:rsid w:val="007E2393"/>
    <w:rsid w:val="008F0101"/>
    <w:rsid w:val="00915EDB"/>
    <w:rsid w:val="009423EF"/>
    <w:rsid w:val="009479BA"/>
    <w:rsid w:val="00991112"/>
    <w:rsid w:val="009B7A1F"/>
    <w:rsid w:val="009E64C9"/>
    <w:rsid w:val="00A21ABD"/>
    <w:rsid w:val="00A76E44"/>
    <w:rsid w:val="00A82CC4"/>
    <w:rsid w:val="00A947E2"/>
    <w:rsid w:val="00AD52D2"/>
    <w:rsid w:val="00B3687C"/>
    <w:rsid w:val="00BC19BC"/>
    <w:rsid w:val="00BF7A05"/>
    <w:rsid w:val="00C15927"/>
    <w:rsid w:val="00C25A4B"/>
    <w:rsid w:val="00C53B19"/>
    <w:rsid w:val="00CD6867"/>
    <w:rsid w:val="00D339ED"/>
    <w:rsid w:val="00D60C3F"/>
    <w:rsid w:val="00DC5F3F"/>
    <w:rsid w:val="00DE0083"/>
    <w:rsid w:val="00E96007"/>
    <w:rsid w:val="00EC5ACC"/>
    <w:rsid w:val="00F01E26"/>
    <w:rsid w:val="00F14FDB"/>
    <w:rsid w:val="00F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3F"/>
    <w:pPr>
      <w:ind w:left="720"/>
      <w:contextualSpacing/>
    </w:pPr>
  </w:style>
  <w:style w:type="table" w:styleId="a4">
    <w:name w:val="Table Grid"/>
    <w:basedOn w:val="a1"/>
    <w:uiPriority w:val="39"/>
    <w:rsid w:val="007B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73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6173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17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FB87-80B5-44D8-BC04-4938FB18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АП РД</cp:lastModifiedBy>
  <cp:revision>18</cp:revision>
  <dcterms:created xsi:type="dcterms:W3CDTF">2016-03-12T22:18:00Z</dcterms:created>
  <dcterms:modified xsi:type="dcterms:W3CDTF">2017-07-15T22:50:00Z</dcterms:modified>
</cp:coreProperties>
</file>